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585" w:rsidRDefault="005F2585" w:rsidP="005F2585">
      <w:pPr>
        <w:spacing w:line="240" w:lineRule="auto"/>
        <w:jc w:val="center"/>
      </w:pPr>
      <w:r>
        <w:rPr>
          <w:rFonts w:eastAsia="方正小标宋_GBK" w:hint="eastAsia"/>
          <w:sz w:val="36"/>
        </w:rPr>
        <w:t>口语交际</w:t>
      </w:r>
      <w:r>
        <w:rPr>
          <w:rFonts w:ascii="方正小标宋_GBK" w:hAnsi="方正小标宋_GBK"/>
          <w:sz w:val="36"/>
        </w:rPr>
        <w:t>:</w:t>
      </w:r>
      <w:r>
        <w:rPr>
          <w:rFonts w:eastAsia="方正小标宋_GBK" w:hint="eastAsia"/>
          <w:sz w:val="36"/>
        </w:rPr>
        <w:t>转述</w:t>
      </w:r>
    </w:p>
    <w:p w:rsidR="005F2585" w:rsidRDefault="005F2585" w:rsidP="005F2585">
      <w:pPr>
        <w:spacing w:line="240" w:lineRule="auto"/>
      </w:pPr>
    </w:p>
    <w:p w:rsidR="005F2585" w:rsidRDefault="005F2585" w:rsidP="005F2585">
      <w:pPr>
        <w:spacing w:line="240" w:lineRule="auto"/>
        <w:jc w:val="center"/>
      </w:pPr>
      <w:r>
        <w:rPr>
          <w:noProof/>
        </w:rPr>
        <w:drawing>
          <wp:inline distT="0" distB="0" distL="0" distR="0">
            <wp:extent cx="877320" cy="252720"/>
            <wp:effectExtent l="0" t="0" r="0" b="0"/>
            <wp:docPr id="329" name="教材分析.jpg" descr="id:2147505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5F2585" w:rsidRDefault="005F2585" w:rsidP="005F2585">
      <w:pPr>
        <w:spacing w:line="240" w:lineRule="auto"/>
        <w:ind w:firstLineChars="200" w:firstLine="360"/>
      </w:pPr>
      <w:r>
        <w:rPr>
          <w:rFonts w:hint="eastAsia"/>
        </w:rPr>
        <w:t>本单元的口语交际是“转述”</w:t>
      </w:r>
      <w:r>
        <w:rPr>
          <w:rFonts w:ascii="方正书宋_GBK" w:hAnsi="方正书宋_GBK"/>
        </w:rPr>
        <w:t>,</w:t>
      </w:r>
      <w:r>
        <w:rPr>
          <w:rFonts w:hint="eastAsia"/>
        </w:rPr>
        <w:t>这是生活中较为常见的交际方式。学生不仅要学习如何准确传达要点</w:t>
      </w:r>
      <w:r>
        <w:rPr>
          <w:rFonts w:ascii="方正书宋_GBK" w:hAnsi="方正书宋_GBK"/>
        </w:rPr>
        <w:t>,</w:t>
      </w:r>
      <w:r>
        <w:rPr>
          <w:rFonts w:hint="eastAsia"/>
        </w:rPr>
        <w:t>还要注重在生活情境中的交际应对。</w:t>
      </w:r>
    </w:p>
    <w:p w:rsidR="005F2585" w:rsidRDefault="005F2585" w:rsidP="005F2585">
      <w:pPr>
        <w:spacing w:line="240" w:lineRule="auto"/>
        <w:ind w:firstLineChars="200" w:firstLine="360"/>
      </w:pPr>
      <w:r>
        <w:rPr>
          <w:rFonts w:hint="eastAsia"/>
        </w:rPr>
        <w:t>教材先提出“把一些事情转述给别人”的要求</w:t>
      </w:r>
      <w:r>
        <w:rPr>
          <w:rFonts w:ascii="方正书宋_GBK" w:hAnsi="方正书宋_GBK"/>
        </w:rPr>
        <w:t>,</w:t>
      </w:r>
      <w:r>
        <w:rPr>
          <w:rFonts w:hint="eastAsia"/>
        </w:rPr>
        <w:t>直接点明了“转述”在生活中的交际作用</w:t>
      </w:r>
      <w:r>
        <w:rPr>
          <w:rFonts w:ascii="方正书宋_GBK" w:hAnsi="方正书宋_GBK"/>
        </w:rPr>
        <w:t>,</w:t>
      </w:r>
      <w:r>
        <w:rPr>
          <w:rFonts w:hint="eastAsia"/>
        </w:rPr>
        <w:t>并创设了两个具体情境</w:t>
      </w:r>
      <w:r>
        <w:rPr>
          <w:rFonts w:ascii="方正书宋_GBK" w:hAnsi="方正书宋_GBK"/>
        </w:rPr>
        <w:t>,</w:t>
      </w:r>
      <w:r>
        <w:rPr>
          <w:rFonts w:hint="eastAsia"/>
        </w:rPr>
        <w:t>勾连了学生的日常生活</w:t>
      </w:r>
      <w:r>
        <w:rPr>
          <w:rFonts w:ascii="方正书宋_GBK" w:hAnsi="方正书宋_GBK"/>
        </w:rPr>
        <w:t>,</w:t>
      </w:r>
      <w:r>
        <w:rPr>
          <w:rFonts w:hint="eastAsia"/>
        </w:rPr>
        <w:t>让学生体会转述的重要性。</w:t>
      </w:r>
    </w:p>
    <w:p w:rsidR="005F2585" w:rsidRDefault="005F2585" w:rsidP="005F2585">
      <w:pPr>
        <w:spacing w:line="240" w:lineRule="auto"/>
        <w:ind w:firstLineChars="200" w:firstLine="360"/>
      </w:pPr>
      <w:r>
        <w:rPr>
          <w:rFonts w:hint="eastAsia"/>
        </w:rPr>
        <w:t>两个情境呈现了转述的两种方式</w:t>
      </w:r>
      <w:r>
        <w:rPr>
          <w:rFonts w:ascii="方正书宋_GBK" w:hAnsi="方正书宋_GBK"/>
        </w:rPr>
        <w:t>:</w:t>
      </w:r>
      <w:r>
        <w:rPr>
          <w:rFonts w:hint="eastAsia"/>
        </w:rPr>
        <w:t>第一种是将书面信息转换成口头传达</w:t>
      </w:r>
      <w:r>
        <w:rPr>
          <w:rFonts w:ascii="方正书宋_GBK" w:hAnsi="方正书宋_GBK"/>
        </w:rPr>
        <w:t>,</w:t>
      </w:r>
      <w:r>
        <w:rPr>
          <w:rFonts w:hint="eastAsia"/>
        </w:rPr>
        <w:t>第二种是将他人的话语转述给第三方。</w:t>
      </w:r>
    </w:p>
    <w:p w:rsidR="005F2585" w:rsidRDefault="005F2585" w:rsidP="005F2585">
      <w:pPr>
        <w:spacing w:line="240" w:lineRule="auto"/>
        <w:ind w:firstLineChars="200" w:firstLine="360"/>
      </w:pPr>
      <w:r>
        <w:rPr>
          <w:rFonts w:hint="eastAsia"/>
        </w:rPr>
        <w:t>教材对本次活动提出明确的要求。首先</w:t>
      </w:r>
      <w:r>
        <w:rPr>
          <w:rFonts w:ascii="方正书宋_GBK" w:hAnsi="方正书宋_GBK"/>
        </w:rPr>
        <w:t>,</w:t>
      </w:r>
      <w:r>
        <w:rPr>
          <w:rFonts w:hint="eastAsia"/>
        </w:rPr>
        <w:t>根据教材提供的这两个情境</w:t>
      </w:r>
      <w:r>
        <w:rPr>
          <w:rFonts w:ascii="方正书宋_GBK" w:hAnsi="方正书宋_GBK"/>
        </w:rPr>
        <w:t>,</w:t>
      </w:r>
      <w:r>
        <w:rPr>
          <w:rFonts w:hint="eastAsia"/>
        </w:rPr>
        <w:t>学生联系生活实际</w:t>
      </w:r>
      <w:r>
        <w:rPr>
          <w:rFonts w:ascii="方正书宋_GBK" w:hAnsi="方正书宋_GBK"/>
        </w:rPr>
        <w:t>,</w:t>
      </w:r>
      <w:r>
        <w:rPr>
          <w:rFonts w:hint="eastAsia"/>
        </w:rPr>
        <w:t>分小组练习。其次</w:t>
      </w:r>
      <w:r>
        <w:rPr>
          <w:rFonts w:ascii="方正书宋_GBK" w:hAnsi="方正书宋_GBK"/>
        </w:rPr>
        <w:t>,</w:t>
      </w:r>
      <w:r>
        <w:rPr>
          <w:rFonts w:hint="eastAsia"/>
        </w:rPr>
        <w:t>点明转述的基本要求“一定要记住要点”。最后</w:t>
      </w:r>
      <w:r>
        <w:rPr>
          <w:rFonts w:ascii="方正书宋_GBK" w:hAnsi="方正书宋_GBK"/>
        </w:rPr>
        <w:t>,</w:t>
      </w:r>
      <w:r>
        <w:rPr>
          <w:rFonts w:hint="eastAsia"/>
        </w:rPr>
        <w:t>可以联系生活中的其他情境</w:t>
      </w:r>
      <w:r>
        <w:rPr>
          <w:rFonts w:ascii="方正书宋_GBK" w:hAnsi="方正书宋_GBK"/>
        </w:rPr>
        <w:t>,</w:t>
      </w:r>
      <w:r>
        <w:rPr>
          <w:rFonts w:hint="eastAsia"/>
        </w:rPr>
        <w:t>拓展练习。</w:t>
      </w:r>
    </w:p>
    <w:p w:rsidR="005F2585" w:rsidRDefault="005F2585" w:rsidP="005F2585">
      <w:pPr>
        <w:spacing w:line="240" w:lineRule="auto"/>
        <w:ind w:firstLineChars="200" w:firstLine="360"/>
      </w:pPr>
      <w:r>
        <w:rPr>
          <w:rFonts w:hint="eastAsia"/>
        </w:rPr>
        <w:t>小贴士总结了转述的基本要领“弄清要点”“不要遗漏主要信息”</w:t>
      </w:r>
      <w:r>
        <w:rPr>
          <w:rFonts w:ascii="方正书宋_GBK" w:hAnsi="方正书宋_GBK"/>
        </w:rPr>
        <w:t>,</w:t>
      </w:r>
      <w:r>
        <w:rPr>
          <w:rFonts w:hint="eastAsia"/>
        </w:rPr>
        <w:t>点明转述不等于一字不差地背诵</w:t>
      </w:r>
      <w:r>
        <w:rPr>
          <w:rFonts w:ascii="方正书宋_GBK" w:hAnsi="方正书宋_GBK"/>
        </w:rPr>
        <w:t>,</w:t>
      </w:r>
      <w:r>
        <w:rPr>
          <w:rFonts w:hint="eastAsia"/>
        </w:rPr>
        <w:t>可以进行必要的加工</w:t>
      </w:r>
      <w:r>
        <w:rPr>
          <w:rFonts w:ascii="方正书宋_GBK" w:hAnsi="方正书宋_GBK"/>
        </w:rPr>
        <w:t>,</w:t>
      </w:r>
      <w:r>
        <w:rPr>
          <w:rFonts w:hint="eastAsia"/>
        </w:rPr>
        <w:t>让对方清晰地了解主要信息即可。“注意人称的转换”</w:t>
      </w:r>
      <w:r>
        <w:rPr>
          <w:rFonts w:ascii="方正书宋_GBK" w:hAnsi="方正书宋_GBK"/>
        </w:rPr>
        <w:t>,</w:t>
      </w:r>
      <w:r>
        <w:rPr>
          <w:rFonts w:hint="eastAsia"/>
        </w:rPr>
        <w:t>是提醒学生练习转述时要有对象意识。</w:t>
      </w:r>
    </w:p>
    <w:p w:rsidR="005F2585" w:rsidRDefault="005F2585" w:rsidP="005F2585">
      <w:pPr>
        <w:spacing w:line="240" w:lineRule="auto"/>
        <w:jc w:val="center"/>
      </w:pPr>
      <w:r>
        <w:rPr>
          <w:noProof/>
        </w:rPr>
        <w:drawing>
          <wp:inline distT="0" distB="0" distL="0" distR="0">
            <wp:extent cx="877320" cy="252720"/>
            <wp:effectExtent l="0" t="0" r="0" b="0"/>
            <wp:docPr id="330" name="教学目标.jpg" descr="id:2147505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5F2585" w:rsidRDefault="005F2585" w:rsidP="005F2585">
      <w:pPr>
        <w:spacing w:line="240" w:lineRule="auto"/>
        <w:ind w:firstLineChars="200" w:firstLine="360"/>
      </w:pPr>
      <w:r>
        <w:rPr>
          <w:rFonts w:ascii="NEU-HZ-S92" w:hAnsi="NEU-HZ-S92"/>
        </w:rPr>
        <w:t>1</w:t>
      </w:r>
      <w:r>
        <w:t>.</w:t>
      </w:r>
      <w:r>
        <w:rPr>
          <w:rFonts w:hint="eastAsia"/>
        </w:rPr>
        <w:t>能认真倾听</w:t>
      </w:r>
      <w:r>
        <w:rPr>
          <w:rFonts w:ascii="方正书宋_GBK" w:hAnsi="方正书宋_GBK"/>
        </w:rPr>
        <w:t>,</w:t>
      </w:r>
      <w:r>
        <w:rPr>
          <w:rFonts w:hint="eastAsia"/>
        </w:rPr>
        <w:t>记住别人话语的要点</w:t>
      </w:r>
      <w:r>
        <w:rPr>
          <w:rFonts w:ascii="方正书宋_GBK" w:hAnsi="方正书宋_GBK"/>
        </w:rPr>
        <w:t>,</w:t>
      </w:r>
      <w:r>
        <w:rPr>
          <w:rFonts w:hint="eastAsia"/>
        </w:rPr>
        <w:t>并准确转述。</w:t>
      </w:r>
    </w:p>
    <w:p w:rsidR="005F2585" w:rsidRDefault="005F2585" w:rsidP="005F2585">
      <w:pPr>
        <w:spacing w:line="240" w:lineRule="auto"/>
        <w:ind w:firstLineChars="200" w:firstLine="360"/>
      </w:pPr>
      <w:r>
        <w:rPr>
          <w:rFonts w:ascii="NEU-HZ-S92" w:hAnsi="NEU-HZ-S92"/>
        </w:rPr>
        <w:t>2</w:t>
      </w:r>
      <w:r>
        <w:t>.</w:t>
      </w:r>
      <w:r>
        <w:rPr>
          <w:rFonts w:hint="eastAsia"/>
        </w:rPr>
        <w:t>能读懂书面通知要求</w:t>
      </w:r>
      <w:r>
        <w:rPr>
          <w:rFonts w:ascii="方正书宋_GBK" w:hAnsi="方正书宋_GBK"/>
        </w:rPr>
        <w:t>,</w:t>
      </w:r>
      <w:r>
        <w:rPr>
          <w:rFonts w:hint="eastAsia"/>
        </w:rPr>
        <w:t>根据对象进行转述。</w:t>
      </w:r>
    </w:p>
    <w:p w:rsidR="005F2585" w:rsidRDefault="005F2585" w:rsidP="005F2585">
      <w:pPr>
        <w:spacing w:line="240" w:lineRule="auto"/>
        <w:ind w:firstLineChars="200" w:firstLine="360"/>
        <w:jc w:val="center"/>
      </w:pPr>
      <w:r>
        <w:rPr>
          <w:noProof/>
        </w:rPr>
        <w:drawing>
          <wp:inline distT="0" distB="0" distL="0" distR="0">
            <wp:extent cx="1170720" cy="252720"/>
            <wp:effectExtent l="0" t="0" r="0" b="0"/>
            <wp:docPr id="331" name="教学重难点.jpg" descr="id:2147505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5F2585" w:rsidRDefault="005F2585" w:rsidP="005F2585">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能认真倾听</w:t>
      </w:r>
      <w:r>
        <w:rPr>
          <w:rFonts w:ascii="方正书宋_GBK" w:hAnsi="方正书宋_GBK"/>
        </w:rPr>
        <w:t>,</w:t>
      </w:r>
      <w:r>
        <w:rPr>
          <w:rFonts w:hint="eastAsia"/>
        </w:rPr>
        <w:t>记住别人话语的要点</w:t>
      </w:r>
      <w:r>
        <w:rPr>
          <w:rFonts w:ascii="方正书宋_GBK" w:hAnsi="方正书宋_GBK"/>
        </w:rPr>
        <w:t>,</w:t>
      </w:r>
      <w:r>
        <w:rPr>
          <w:rFonts w:hint="eastAsia"/>
        </w:rPr>
        <w:t>并准确转述。</w:t>
      </w:r>
    </w:p>
    <w:p w:rsidR="005F2585" w:rsidRDefault="005F2585" w:rsidP="005F2585">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能读懂书面通知要求</w:t>
      </w:r>
      <w:r>
        <w:rPr>
          <w:rFonts w:ascii="方正书宋_GBK" w:hAnsi="方正书宋_GBK"/>
        </w:rPr>
        <w:t>,</w:t>
      </w:r>
      <w:r>
        <w:rPr>
          <w:rFonts w:hint="eastAsia"/>
        </w:rPr>
        <w:t>根据对象进行转述。</w:t>
      </w:r>
    </w:p>
    <w:p w:rsidR="005F2585" w:rsidRDefault="005F2585" w:rsidP="005F2585">
      <w:pPr>
        <w:spacing w:line="240" w:lineRule="auto"/>
        <w:jc w:val="center"/>
      </w:pPr>
      <w:r>
        <w:rPr>
          <w:noProof/>
        </w:rPr>
        <w:drawing>
          <wp:inline distT="0" distB="0" distL="0" distR="0">
            <wp:extent cx="877320" cy="252720"/>
            <wp:effectExtent l="0" t="0" r="0" b="0"/>
            <wp:docPr id="332" name="教学建议.jpg" descr="id:2147505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5F2585" w:rsidRDefault="005F2585" w:rsidP="005F2585">
      <w:pPr>
        <w:spacing w:line="240" w:lineRule="auto"/>
        <w:ind w:firstLineChars="200" w:firstLine="360"/>
      </w:pPr>
      <w:r>
        <w:rPr>
          <w:rFonts w:ascii="NEU-HZ-S92" w:hAnsi="NEU-HZ-S92"/>
        </w:rPr>
        <w:lastRenderedPageBreak/>
        <w:t>1</w:t>
      </w:r>
      <w:r>
        <w:t>.</w:t>
      </w:r>
      <w:r>
        <w:rPr>
          <w:rFonts w:hint="eastAsia"/>
        </w:rPr>
        <w:t>教学时</w:t>
      </w:r>
      <w:r>
        <w:rPr>
          <w:rFonts w:ascii="方正书宋_GBK" w:hAnsi="方正书宋_GBK"/>
        </w:rPr>
        <w:t>,</w:t>
      </w:r>
      <w:r>
        <w:rPr>
          <w:rFonts w:hint="eastAsia"/>
        </w:rPr>
        <w:t>可以采取小组合作的方式</w:t>
      </w:r>
      <w:r>
        <w:rPr>
          <w:rFonts w:ascii="方正书宋_GBK" w:hAnsi="方正书宋_GBK"/>
        </w:rPr>
        <w:t>,</w:t>
      </w:r>
      <w:r>
        <w:rPr>
          <w:rFonts w:hint="eastAsia"/>
        </w:rPr>
        <w:t>模拟转述书面通知</w:t>
      </w:r>
      <w:r>
        <w:rPr>
          <w:rFonts w:ascii="方正书宋_GBK" w:hAnsi="方正书宋_GBK"/>
        </w:rPr>
        <w:t>,</w:t>
      </w:r>
      <w:r>
        <w:rPr>
          <w:rFonts w:hint="eastAsia"/>
        </w:rPr>
        <w:t>增加练习的互动性和趣味性</w:t>
      </w:r>
      <w:r>
        <w:rPr>
          <w:rFonts w:ascii="方正书宋_GBK" w:hAnsi="方正书宋_GBK"/>
        </w:rPr>
        <w:t>,</w:t>
      </w:r>
      <w:r>
        <w:rPr>
          <w:rFonts w:hint="eastAsia"/>
        </w:rPr>
        <w:t>同时启发小组转述时站在对方角度想一想</w:t>
      </w:r>
      <w:r>
        <w:rPr>
          <w:rFonts w:ascii="方正书宋_GBK" w:hAnsi="方正书宋_GBK"/>
        </w:rPr>
        <w:t>,</w:t>
      </w:r>
      <w:r>
        <w:rPr>
          <w:rFonts w:hint="eastAsia"/>
        </w:rPr>
        <w:t>讨论解决要记住哪些要点、如何记住关键要点、有不明白的内容怎么办。在反馈时</w:t>
      </w:r>
      <w:r>
        <w:rPr>
          <w:rFonts w:ascii="方正书宋_GBK" w:hAnsi="方正书宋_GBK"/>
        </w:rPr>
        <w:t>,</w:t>
      </w:r>
      <w:r>
        <w:rPr>
          <w:rFonts w:hint="eastAsia"/>
        </w:rPr>
        <w:t>以准确获取信息为目的</w:t>
      </w:r>
      <w:r>
        <w:rPr>
          <w:rFonts w:ascii="方正书宋_GBK" w:hAnsi="方正书宋_GBK"/>
        </w:rPr>
        <w:t>,</w:t>
      </w:r>
      <w:r>
        <w:rPr>
          <w:rFonts w:hint="eastAsia"/>
        </w:rPr>
        <w:t>师生可以角色扮演</w:t>
      </w:r>
      <w:r>
        <w:rPr>
          <w:rFonts w:ascii="方正书宋_GBK" w:hAnsi="方正书宋_GBK"/>
        </w:rPr>
        <w:t>,</w:t>
      </w:r>
      <w:r>
        <w:rPr>
          <w:rFonts w:hint="eastAsia"/>
        </w:rPr>
        <w:t>营造对话情境。</w:t>
      </w:r>
    </w:p>
    <w:p w:rsidR="005F2585" w:rsidRDefault="005F2585" w:rsidP="005F2585">
      <w:pPr>
        <w:spacing w:line="240" w:lineRule="auto"/>
        <w:ind w:firstLineChars="200" w:firstLine="360"/>
      </w:pPr>
      <w:r>
        <w:rPr>
          <w:rFonts w:ascii="NEU-HZ-S92" w:hAnsi="NEU-HZ-S92"/>
        </w:rPr>
        <w:t>2</w:t>
      </w:r>
      <w:r>
        <w:t>.</w:t>
      </w:r>
      <w:r>
        <w:rPr>
          <w:rFonts w:hint="eastAsia"/>
        </w:rPr>
        <w:t>学生掌握获取关键信息的方法后</w:t>
      </w:r>
      <w:r>
        <w:rPr>
          <w:rFonts w:ascii="方正书宋_GBK" w:hAnsi="方正书宋_GBK"/>
        </w:rPr>
        <w:t>,</w:t>
      </w:r>
      <w:r>
        <w:rPr>
          <w:rFonts w:hint="eastAsia"/>
        </w:rPr>
        <w:t>教师可以出示第二个情境图</w:t>
      </w:r>
      <w:r>
        <w:rPr>
          <w:rFonts w:ascii="方正书宋_GBK" w:hAnsi="方正书宋_GBK"/>
        </w:rPr>
        <w:t>,</w:t>
      </w:r>
      <w:r>
        <w:rPr>
          <w:rFonts w:hint="eastAsia"/>
        </w:rPr>
        <w:t>让学生再次迁移所学方法</w:t>
      </w:r>
      <w:r>
        <w:rPr>
          <w:rFonts w:ascii="方正书宋_GBK" w:hAnsi="方正书宋_GBK"/>
        </w:rPr>
        <w:t>,</w:t>
      </w:r>
      <w:r>
        <w:rPr>
          <w:rFonts w:hint="eastAsia"/>
        </w:rPr>
        <w:t>可以小组或同桌合作练习</w:t>
      </w:r>
      <w:r>
        <w:rPr>
          <w:rFonts w:ascii="方正书宋_GBK" w:hAnsi="方正书宋_GBK"/>
        </w:rPr>
        <w:t>,</w:t>
      </w:r>
      <w:r>
        <w:rPr>
          <w:rFonts w:hint="eastAsia"/>
        </w:rPr>
        <w:t>巩固转述时人称的转换。教师可以在学生练习的基础上</w:t>
      </w:r>
      <w:r>
        <w:rPr>
          <w:rFonts w:ascii="方正书宋_GBK" w:hAnsi="方正书宋_GBK"/>
        </w:rPr>
        <w:t>,</w:t>
      </w:r>
      <w:r>
        <w:rPr>
          <w:rFonts w:hint="eastAsia"/>
        </w:rPr>
        <w:t>再与学生进行角色扮演互动</w:t>
      </w:r>
      <w:r>
        <w:rPr>
          <w:rFonts w:ascii="方正书宋_GBK" w:hAnsi="方正书宋_GBK"/>
        </w:rPr>
        <w:t>,</w:t>
      </w:r>
      <w:r>
        <w:rPr>
          <w:rFonts w:hint="eastAsia"/>
        </w:rPr>
        <w:t>考查学生是否能根据交际对象</w:t>
      </w:r>
      <w:r>
        <w:rPr>
          <w:rFonts w:ascii="方正书宋_GBK" w:hAnsi="方正书宋_GBK"/>
        </w:rPr>
        <w:t>,</w:t>
      </w:r>
      <w:r>
        <w:rPr>
          <w:rFonts w:hint="eastAsia"/>
        </w:rPr>
        <w:t>做到人称的转换</w:t>
      </w:r>
      <w:r>
        <w:rPr>
          <w:rFonts w:ascii="方正书宋_GBK" w:hAnsi="方正书宋_GBK"/>
        </w:rPr>
        <w:t>,</w:t>
      </w:r>
      <w:r>
        <w:rPr>
          <w:rFonts w:hint="eastAsia"/>
        </w:rPr>
        <w:t>灵活调整转述内容。</w:t>
      </w:r>
    </w:p>
    <w:p w:rsidR="005F2585" w:rsidRDefault="005F2585" w:rsidP="005F2585">
      <w:pPr>
        <w:spacing w:line="240" w:lineRule="auto"/>
        <w:ind w:firstLineChars="200" w:firstLine="360"/>
      </w:pPr>
      <w:r>
        <w:rPr>
          <w:rFonts w:ascii="NEU-HZ-S92" w:hAnsi="NEU-HZ-S92"/>
        </w:rPr>
        <w:t>3</w:t>
      </w:r>
      <w:r>
        <w:t>.</w:t>
      </w:r>
      <w:r>
        <w:rPr>
          <w:rFonts w:hint="eastAsia"/>
        </w:rPr>
        <w:t>在教材提供情境的基础上</w:t>
      </w:r>
      <w:r>
        <w:rPr>
          <w:rFonts w:ascii="方正书宋_GBK" w:hAnsi="方正书宋_GBK"/>
        </w:rPr>
        <w:t>,</w:t>
      </w:r>
      <w:r>
        <w:rPr>
          <w:rFonts w:hint="eastAsia"/>
        </w:rPr>
        <w:t>可根据学情创设真实的交际场景</w:t>
      </w:r>
      <w:r>
        <w:rPr>
          <w:rFonts w:ascii="方正书宋_GBK" w:hAnsi="方正书宋_GBK"/>
        </w:rPr>
        <w:t>,</w:t>
      </w:r>
      <w:r>
        <w:rPr>
          <w:rFonts w:hint="eastAsia"/>
        </w:rPr>
        <w:t>分步练习</w:t>
      </w:r>
      <w:r>
        <w:rPr>
          <w:rFonts w:ascii="方正书宋_GBK" w:hAnsi="方正书宋_GBK"/>
        </w:rPr>
        <w:t>,</w:t>
      </w:r>
      <w:r>
        <w:rPr>
          <w:rFonts w:hint="eastAsia"/>
        </w:rPr>
        <w:t>帮助学生掌握要领</w:t>
      </w:r>
      <w:r>
        <w:rPr>
          <w:rFonts w:ascii="方正书宋_GBK" w:hAnsi="方正书宋_GBK"/>
        </w:rPr>
        <w:t>,</w:t>
      </w:r>
      <w:r>
        <w:rPr>
          <w:rFonts w:hint="eastAsia"/>
        </w:rPr>
        <w:t>提高学生解决实际问题的能力。</w:t>
      </w:r>
    </w:p>
    <w:p w:rsidR="005F2585" w:rsidRDefault="005F2585" w:rsidP="005F2585">
      <w:pPr>
        <w:spacing w:line="240" w:lineRule="auto"/>
        <w:jc w:val="center"/>
      </w:pPr>
      <w:r>
        <w:rPr>
          <w:noProof/>
        </w:rPr>
        <w:drawing>
          <wp:inline distT="0" distB="0" distL="0" distR="0">
            <wp:extent cx="877320" cy="252720"/>
            <wp:effectExtent l="0" t="0" r="0" b="0"/>
            <wp:docPr id="333" name="教学准备.jpg" descr="id:2147505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5F2585" w:rsidRDefault="005F2585" w:rsidP="005F2585">
      <w:pPr>
        <w:spacing w:line="240" w:lineRule="auto"/>
        <w:ind w:firstLineChars="200" w:firstLine="360"/>
      </w:pPr>
      <w:r>
        <w:rPr>
          <w:rFonts w:hint="eastAsia"/>
        </w:rPr>
        <w:t>课前搜集一些需要进行转述的例子。</w:t>
      </w:r>
    </w:p>
    <w:p w:rsidR="005F2585" w:rsidRDefault="005F2585" w:rsidP="005F2585">
      <w:pPr>
        <w:spacing w:line="240" w:lineRule="auto"/>
        <w:jc w:val="center"/>
      </w:pPr>
      <w:r>
        <w:rPr>
          <w:noProof/>
        </w:rPr>
        <w:drawing>
          <wp:inline distT="0" distB="0" distL="0" distR="0">
            <wp:extent cx="877320" cy="252720"/>
            <wp:effectExtent l="0" t="0" r="0" b="0"/>
            <wp:docPr id="334" name="课时安排.jpg" descr="id:2147505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5F2585" w:rsidRDefault="005F2585" w:rsidP="005F2585">
      <w:pPr>
        <w:spacing w:line="240" w:lineRule="auto"/>
        <w:ind w:firstLineChars="200" w:firstLine="360"/>
      </w:pPr>
      <w:r>
        <w:t>1</w:t>
      </w:r>
      <w:r>
        <w:rPr>
          <w:rFonts w:hint="eastAsia"/>
        </w:rPr>
        <w:t>课时。</w:t>
      </w:r>
    </w:p>
    <w:p w:rsidR="005F2585" w:rsidRDefault="005F2585" w:rsidP="005F2585">
      <w:pPr>
        <w:spacing w:line="240" w:lineRule="auto"/>
        <w:jc w:val="center"/>
      </w:pPr>
      <w:r>
        <w:rPr>
          <w:noProof/>
        </w:rPr>
        <w:drawing>
          <wp:inline distT="0" distB="0" distL="0" distR="0">
            <wp:extent cx="2014920" cy="432720"/>
            <wp:effectExtent l="0" t="0" r="0" b="0"/>
            <wp:docPr id="335" name="教学过程.jpg" descr="id:2147505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5F2585" w:rsidRDefault="005F2585" w:rsidP="005F2585">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走进话题</w:t>
      </w:r>
    </w:p>
    <w:p w:rsidR="005F2585" w:rsidRDefault="005F2585" w:rsidP="005F2585">
      <w:pPr>
        <w:spacing w:line="240" w:lineRule="auto"/>
        <w:jc w:val="center"/>
      </w:pPr>
      <w:r>
        <w:rPr>
          <w:noProof/>
        </w:rPr>
        <w:drawing>
          <wp:inline distT="0" distB="0" distL="0" distR="0">
            <wp:extent cx="529920" cy="213120"/>
            <wp:effectExtent l="0" t="0" r="0" b="0"/>
            <wp:docPr id="337" name="方法一.jpg" descr="id:2147505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529920" cy="213120"/>
                    </a:xfrm>
                    <a:prstGeom prst="rect">
                      <a:avLst/>
                    </a:prstGeom>
                  </pic:spPr>
                </pic:pic>
              </a:graphicData>
            </a:graphic>
          </wp:inline>
        </w:drawing>
      </w:r>
    </w:p>
    <w:p w:rsidR="005F2585" w:rsidRDefault="005F2585" w:rsidP="005F2585">
      <w:pPr>
        <w:spacing w:line="240" w:lineRule="auto"/>
      </w:pPr>
      <w:r>
        <w:t xml:space="preserve">　　</w:t>
      </w:r>
      <w:r>
        <w:rPr>
          <w:rFonts w:hint="eastAsia"/>
        </w:rPr>
        <w:t>游戏导入。</w:t>
      </w:r>
    </w:p>
    <w:p w:rsidR="005F2585" w:rsidRDefault="005F2585" w:rsidP="005F2585">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我们先来玩个游戏轻松一下吧</w:t>
      </w:r>
      <w:r>
        <w:rPr>
          <w:rFonts w:ascii="方正书宋_GBK" w:hAnsi="方正书宋_GBK"/>
        </w:rPr>
        <w:t>!</w:t>
      </w:r>
      <w:r>
        <w:rPr>
          <w:rFonts w:hint="eastAsia"/>
        </w:rPr>
        <w:t>这个游戏的名字叫“帮我悄悄告诉他”。</w:t>
      </w:r>
      <w:r>
        <w:rPr>
          <w:rFonts w:ascii="方正书宋_GBK" w:hAnsi="方正书宋_GBK"/>
        </w:rPr>
        <w:t>(</w:t>
      </w:r>
      <w:r>
        <w:rPr>
          <w:rFonts w:hint="eastAsia"/>
        </w:rPr>
        <w:t>出示游戏规则</w:t>
      </w:r>
      <w:r>
        <w:rPr>
          <w:rFonts w:ascii="方正书宋_GBK" w:hAnsi="方正书宋_GBK"/>
        </w:rPr>
        <w:t>)</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38" name="语文ppt.jpg" descr="id:2147505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游戏规则</w:t>
      </w:r>
      <w:r>
        <w:rPr>
          <w:rFonts w:ascii="方正楷体_GBK" w:hAnsi="方正楷体_GBK"/>
        </w:rPr>
        <w:t>:</w:t>
      </w:r>
      <w:r>
        <w:rPr>
          <w:rFonts w:eastAsia="方正楷体_GBK" w:hint="eastAsia"/>
        </w:rPr>
        <w:t>教师把一段话悄悄地告诉给第一位同学</w:t>
      </w:r>
      <w:r>
        <w:rPr>
          <w:rFonts w:ascii="方正楷体_GBK" w:hAnsi="方正楷体_GBK"/>
        </w:rPr>
        <w:t>,</w:t>
      </w:r>
      <w:r>
        <w:rPr>
          <w:rFonts w:eastAsia="方正楷体_GBK" w:hint="eastAsia"/>
        </w:rPr>
        <w:t>然后需要第一位同学把老师说的话的主要信息悄悄地传达给下一位同学</w:t>
      </w:r>
      <w:r>
        <w:rPr>
          <w:rFonts w:ascii="方正楷体_GBK" w:hAnsi="方正楷体_GBK"/>
        </w:rPr>
        <w:t>,</w:t>
      </w:r>
      <w:r>
        <w:rPr>
          <w:rFonts w:eastAsia="方正楷体_GBK" w:hint="eastAsia"/>
        </w:rPr>
        <w:t>以此类推</w:t>
      </w:r>
      <w:r>
        <w:rPr>
          <w:rFonts w:ascii="方正楷体_GBK" w:hAnsi="方正楷体_GBK"/>
        </w:rPr>
        <w:t>,</w:t>
      </w:r>
      <w:r>
        <w:rPr>
          <w:rFonts w:eastAsia="方正楷体_GBK" w:hint="eastAsia"/>
        </w:rPr>
        <w:t>如果最后一位同学能准确说出老师传达的信息</w:t>
      </w:r>
      <w:r>
        <w:rPr>
          <w:rFonts w:ascii="方正楷体_GBK" w:hAnsi="方正楷体_GBK"/>
        </w:rPr>
        <w:t>,</w:t>
      </w:r>
      <w:r>
        <w:rPr>
          <w:rFonts w:eastAsia="方正楷体_GBK" w:hint="eastAsia"/>
        </w:rPr>
        <w:t>即为游戏胜利。</w:t>
      </w:r>
    </w:p>
    <w:p w:rsidR="005F2585" w:rsidRDefault="005F2585" w:rsidP="005F2585">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刚才游戏中把话转告给别人</w:t>
      </w:r>
      <w:r>
        <w:rPr>
          <w:rFonts w:ascii="方正书宋_GBK" w:hAnsi="方正书宋_GBK"/>
        </w:rPr>
        <w:t>,</w:t>
      </w:r>
      <w:r>
        <w:rPr>
          <w:rFonts w:hint="eastAsia"/>
        </w:rPr>
        <w:t>可以叫传话</w:t>
      </w:r>
      <w:r>
        <w:rPr>
          <w:rFonts w:ascii="方正书宋_GBK" w:hAnsi="方正书宋_GBK"/>
        </w:rPr>
        <w:t>,</w:t>
      </w:r>
      <w:r>
        <w:rPr>
          <w:rFonts w:hint="eastAsia"/>
        </w:rPr>
        <w:t>也可以叫转述。今天</w:t>
      </w:r>
      <w:r>
        <w:rPr>
          <w:rFonts w:ascii="方正书宋_GBK" w:hAnsi="方正书宋_GBK"/>
        </w:rPr>
        <w:t>,</w:t>
      </w:r>
      <w:r>
        <w:rPr>
          <w:rFonts w:hint="eastAsia"/>
        </w:rPr>
        <w:t>咱们就一起来学习转述。</w:t>
      </w:r>
      <w:r>
        <w:rPr>
          <w:rFonts w:ascii="方正书宋_GBK" w:hAnsi="方正书宋_GBK"/>
        </w:rPr>
        <w:t>(</w:t>
      </w:r>
      <w:r>
        <w:rPr>
          <w:rFonts w:hint="eastAsia"/>
        </w:rPr>
        <w:t>板书课题</w:t>
      </w:r>
      <w:r>
        <w:rPr>
          <w:rFonts w:ascii="方正书宋_GBK" w:hAnsi="方正书宋_GBK"/>
        </w:rPr>
        <w:t>:</w:t>
      </w:r>
      <w:r>
        <w:rPr>
          <w:rFonts w:hint="eastAsia"/>
        </w:rPr>
        <w:t>转述</w:t>
      </w:r>
      <w:r>
        <w:rPr>
          <w:rFonts w:ascii="方正书宋_GBK" w:hAnsi="方正书宋_GBK"/>
        </w:rPr>
        <w:t>)</w:t>
      </w:r>
    </w:p>
    <w:p w:rsidR="005F2585" w:rsidRDefault="005F2585" w:rsidP="005F2585">
      <w:pPr>
        <w:spacing w:line="240" w:lineRule="auto"/>
        <w:ind w:firstLineChars="200" w:firstLine="360"/>
      </w:pPr>
      <w:r>
        <w:rPr>
          <w:rFonts w:ascii="NEU-HZ-S92" w:hAnsi="NEU-HZ-S92"/>
        </w:rPr>
        <w:lastRenderedPageBreak/>
        <w:t>2</w:t>
      </w:r>
      <w:r>
        <w:t>.</w:t>
      </w:r>
      <w:r>
        <w:rPr>
          <w:rFonts w:eastAsia="方正黑体_GBK" w:hint="eastAsia"/>
        </w:rPr>
        <w:t>师</w:t>
      </w:r>
      <w:r>
        <w:rPr>
          <w:rFonts w:ascii="方正黑体_GBK" w:hAnsi="方正黑体_GBK"/>
        </w:rPr>
        <w:t>:</w:t>
      </w:r>
      <w:r>
        <w:rPr>
          <w:rFonts w:hint="eastAsia"/>
        </w:rPr>
        <w:t>从刚才的游戏中</w:t>
      </w:r>
      <w:r>
        <w:rPr>
          <w:rFonts w:ascii="方正书宋_GBK" w:hAnsi="方正书宋_GBK"/>
        </w:rPr>
        <w:t>,</w:t>
      </w:r>
      <w:r>
        <w:rPr>
          <w:rFonts w:hint="eastAsia"/>
        </w:rPr>
        <w:t>我们思考一下</w:t>
      </w:r>
      <w:r>
        <w:rPr>
          <w:rFonts w:ascii="方正书宋_GBK" w:hAnsi="方正书宋_GBK"/>
        </w:rPr>
        <w:t>:</w:t>
      </w:r>
      <w:r>
        <w:rPr>
          <w:rFonts w:hint="eastAsia"/>
        </w:rPr>
        <w:t>转述应注意什么呢</w:t>
      </w:r>
      <w:r>
        <w:rPr>
          <w:rFonts w:ascii="方正书宋_GBK" w:hAnsi="方正书宋_GBK"/>
        </w:rPr>
        <w:t>?</w:t>
      </w:r>
    </w:p>
    <w:p w:rsidR="005F2585" w:rsidRDefault="005F2585" w:rsidP="005F2585">
      <w:pPr>
        <w:spacing w:line="240" w:lineRule="auto"/>
        <w:jc w:val="center"/>
      </w:pPr>
      <w:r>
        <w:rPr>
          <w:noProof/>
        </w:rPr>
        <w:drawing>
          <wp:inline distT="0" distB="0" distL="0" distR="0">
            <wp:extent cx="322920" cy="249840"/>
            <wp:effectExtent l="0" t="0" r="0" b="0"/>
            <wp:docPr id="339" name="二次备课.jpg" descr="id:2147505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322920" cy="249840"/>
                    </a:xfrm>
                    <a:prstGeom prst="rect">
                      <a:avLst/>
                    </a:prstGeom>
                  </pic:spPr>
                </pic:pic>
              </a:graphicData>
            </a:graphic>
          </wp:inline>
        </w:drawing>
      </w:r>
    </w:p>
    <w:p w:rsidR="005F2585" w:rsidRDefault="005F2585" w:rsidP="005F2585">
      <w:pPr>
        <w:spacing w:line="240" w:lineRule="auto"/>
      </w:pPr>
      <w:r>
        <w:rPr>
          <w:rFonts w:eastAsia="方正楷体_GBK" w:hint="eastAsia"/>
        </w:rPr>
        <w:t>学生的回答可能出现重复的现象</w:t>
      </w:r>
      <w:r>
        <w:rPr>
          <w:rFonts w:ascii="方正楷体_GBK" w:hAnsi="方正楷体_GBK"/>
        </w:rPr>
        <w:t>,</w:t>
      </w:r>
      <w:r>
        <w:rPr>
          <w:rFonts w:eastAsia="方正楷体_GBK" w:hint="eastAsia"/>
        </w:rPr>
        <w:t>教师引导学生补充说明。</w:t>
      </w:r>
    </w:p>
    <w:p w:rsidR="005F2585" w:rsidRDefault="005F2585" w:rsidP="005F2585">
      <w:pPr>
        <w:spacing w:line="240" w:lineRule="auto"/>
        <w:ind w:firstLineChars="200" w:firstLine="360"/>
      </w:pPr>
      <w:r>
        <w:rPr>
          <w:rFonts w:hint="eastAsia"/>
        </w:rPr>
        <w:t>生</w:t>
      </w:r>
      <w:r>
        <w:t>1</w:t>
      </w:r>
      <w:r>
        <w:rPr>
          <w:rFonts w:ascii="方正书宋_GBK" w:hAnsi="方正书宋_GBK"/>
        </w:rPr>
        <w:t>:</w:t>
      </w:r>
      <w:r>
        <w:rPr>
          <w:rFonts w:hint="eastAsia"/>
        </w:rPr>
        <w:t>转述的内容要听清楚。</w:t>
      </w:r>
    </w:p>
    <w:p w:rsidR="005F2585" w:rsidRDefault="005F2585" w:rsidP="005F2585">
      <w:pPr>
        <w:spacing w:line="240" w:lineRule="auto"/>
        <w:ind w:firstLineChars="200" w:firstLine="360"/>
      </w:pPr>
      <w:r>
        <w:rPr>
          <w:rFonts w:hint="eastAsia"/>
        </w:rPr>
        <w:t>生</w:t>
      </w:r>
      <w:r>
        <w:t>2</w:t>
      </w:r>
      <w:r>
        <w:rPr>
          <w:rFonts w:ascii="方正书宋_GBK" w:hAnsi="方正书宋_GBK"/>
        </w:rPr>
        <w:t>:</w:t>
      </w:r>
      <w:r>
        <w:rPr>
          <w:rFonts w:hint="eastAsia"/>
        </w:rPr>
        <w:t>转述时要把话说清楚</w:t>
      </w:r>
      <w:r>
        <w:rPr>
          <w:rFonts w:ascii="方正书宋_GBK" w:hAnsi="方正书宋_GBK"/>
        </w:rPr>
        <w:t>,</w:t>
      </w:r>
      <w:r>
        <w:rPr>
          <w:rFonts w:hint="eastAsia"/>
        </w:rPr>
        <w:t>说明白。</w:t>
      </w:r>
    </w:p>
    <w:p w:rsidR="005F2585" w:rsidRDefault="005F2585" w:rsidP="005F2585">
      <w:pPr>
        <w:spacing w:line="240" w:lineRule="auto"/>
        <w:ind w:firstLineChars="200" w:firstLine="360"/>
      </w:pPr>
      <w:r>
        <w:rPr>
          <w:rFonts w:hint="eastAsia"/>
        </w:rPr>
        <w:t>生</w:t>
      </w:r>
      <w:r>
        <w:t>3</w:t>
      </w:r>
      <w:r>
        <w:rPr>
          <w:rFonts w:ascii="方正书宋_GBK" w:hAnsi="方正书宋_GBK"/>
        </w:rPr>
        <w:t>:</w:t>
      </w:r>
      <w:r>
        <w:rPr>
          <w:rFonts w:hint="eastAsia"/>
        </w:rPr>
        <w:t>转述时要注意人称变化。</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40" name="语文ppt.jpg" descr="id:2147505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听清要点</w:t>
      </w:r>
      <w:r>
        <w:rPr>
          <w:rFonts w:ascii="方正楷体_GBK" w:hAnsi="方正楷体_GBK"/>
        </w:rPr>
        <w:t>,</w:t>
      </w:r>
      <w:r>
        <w:rPr>
          <w:rFonts w:eastAsia="方正楷体_GBK" w:hint="eastAsia"/>
        </w:rPr>
        <w:t>不遗漏主要信息。</w:t>
      </w:r>
      <w:r>
        <w:tab/>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说得明白</w:t>
      </w:r>
      <w:r>
        <w:rPr>
          <w:rFonts w:ascii="方正楷体_GBK" w:hAnsi="方正楷体_GBK"/>
        </w:rPr>
        <w:t>,</w:t>
      </w:r>
      <w:r>
        <w:rPr>
          <w:rFonts w:eastAsia="方正楷体_GBK" w:hint="eastAsia"/>
        </w:rPr>
        <w:t>注意人称的转换。</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要有礼貌</w:t>
      </w:r>
      <w:r>
        <w:rPr>
          <w:rFonts w:ascii="方正楷体_GBK" w:hAnsi="方正楷体_GBK"/>
        </w:rPr>
        <w:t>,</w:t>
      </w:r>
      <w:r>
        <w:rPr>
          <w:rFonts w:eastAsia="方正楷体_GBK" w:hint="eastAsia"/>
        </w:rPr>
        <w:t>注意说话的语气。</w:t>
      </w:r>
    </w:p>
    <w:p w:rsidR="005F2585" w:rsidRDefault="005F2585" w:rsidP="005F2585">
      <w:pPr>
        <w:spacing w:line="240" w:lineRule="auto"/>
        <w:ind w:firstLineChars="200" w:firstLine="360"/>
      </w:pPr>
      <w:r>
        <w:rPr>
          <w:rFonts w:ascii="NEU-HZ-S92" w:hAnsi="NEU-HZ-S92"/>
        </w:rPr>
        <w:t>3</w:t>
      </w:r>
      <w:r>
        <w:t>.</w:t>
      </w:r>
      <w:r>
        <w:rPr>
          <w:rFonts w:hint="eastAsia"/>
        </w:rPr>
        <w:t>师小结</w:t>
      </w:r>
      <w:r>
        <w:rPr>
          <w:rFonts w:ascii="方正书宋_GBK" w:hAnsi="方正书宋_GBK"/>
        </w:rPr>
        <w:t>:</w:t>
      </w:r>
      <w:r>
        <w:rPr>
          <w:rFonts w:hint="eastAsia"/>
        </w:rPr>
        <w:t>转述时要听清楚要点</w:t>
      </w:r>
      <w:r>
        <w:rPr>
          <w:rFonts w:ascii="方正书宋_GBK" w:hAnsi="方正书宋_GBK"/>
        </w:rPr>
        <w:t>,</w:t>
      </w:r>
      <w:r>
        <w:rPr>
          <w:rFonts w:hint="eastAsia"/>
        </w:rPr>
        <w:t>不要遗漏重要信息</w:t>
      </w:r>
      <w:r>
        <w:rPr>
          <w:rFonts w:ascii="方正书宋_GBK" w:hAnsi="方正书宋_GBK"/>
        </w:rPr>
        <w:t>,</w:t>
      </w:r>
      <w:r>
        <w:rPr>
          <w:rFonts w:hint="eastAsia"/>
        </w:rPr>
        <w:t>同时要注意人称的转换。让别人听明白你的意思</w:t>
      </w:r>
      <w:r>
        <w:rPr>
          <w:rFonts w:ascii="方正书宋_GBK" w:hAnsi="方正书宋_GBK"/>
        </w:rPr>
        <w:t>,</w:t>
      </w:r>
      <w:r>
        <w:rPr>
          <w:rFonts w:hint="eastAsia"/>
        </w:rPr>
        <w:t>就是一次成功的转述。</w:t>
      </w:r>
    </w:p>
    <w:p w:rsidR="005F2585" w:rsidRDefault="005F2585" w:rsidP="005F2585">
      <w:pPr>
        <w:spacing w:line="240" w:lineRule="auto"/>
        <w:ind w:firstLineChars="200" w:firstLine="360"/>
      </w:pPr>
      <w:r>
        <w:rPr>
          <w:noProof/>
        </w:rPr>
        <w:drawing>
          <wp:inline distT="0" distB="0" distL="0" distR="0">
            <wp:extent cx="579240" cy="176040"/>
            <wp:effectExtent l="0" t="0" r="0" b="0"/>
            <wp:docPr id="341" name="设计意图.jpg" descr="id:2147505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设计游戏</w:t>
      </w:r>
      <w:r>
        <w:rPr>
          <w:rFonts w:ascii="方正楷体_GBK" w:hAnsi="方正楷体_GBK"/>
        </w:rPr>
        <w:t>,</w:t>
      </w:r>
      <w:r>
        <w:rPr>
          <w:rFonts w:eastAsia="方正楷体_GBK" w:hint="eastAsia"/>
        </w:rPr>
        <w:t>激发学生口语交际的兴趣</w:t>
      </w:r>
      <w:r>
        <w:rPr>
          <w:rFonts w:ascii="方正楷体_GBK" w:hAnsi="方正楷体_GBK"/>
        </w:rPr>
        <w:t>,</w:t>
      </w:r>
      <w:r>
        <w:rPr>
          <w:rFonts w:eastAsia="方正楷体_GBK" w:hint="eastAsia"/>
        </w:rPr>
        <w:t>初步体验转述的形式</w:t>
      </w:r>
      <w:r>
        <w:rPr>
          <w:rFonts w:ascii="方正楷体_GBK" w:hAnsi="方正楷体_GBK"/>
        </w:rPr>
        <w:t>,</w:t>
      </w:r>
      <w:r>
        <w:rPr>
          <w:rFonts w:eastAsia="方正楷体_GBK" w:hint="eastAsia"/>
        </w:rPr>
        <w:t>制造一个良好的开端。</w:t>
      </w:r>
    </w:p>
    <w:p w:rsidR="005F2585" w:rsidRDefault="005F2585" w:rsidP="005F2585">
      <w:pPr>
        <w:spacing w:line="240" w:lineRule="auto"/>
        <w:ind w:firstLineChars="200" w:firstLine="360"/>
        <w:jc w:val="center"/>
      </w:pPr>
      <w:r>
        <w:rPr>
          <w:noProof/>
        </w:rPr>
        <w:drawing>
          <wp:inline distT="0" distB="0" distL="0" distR="0">
            <wp:extent cx="529920" cy="213120"/>
            <wp:effectExtent l="0" t="0" r="0" b="0"/>
            <wp:docPr id="342" name="方法二.jpg" descr="id:2147505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5"/>
                    <a:stretch>
                      <a:fillRect/>
                    </a:stretch>
                  </pic:blipFill>
                  <pic:spPr>
                    <a:xfrm>
                      <a:off x="0" y="0"/>
                      <a:ext cx="529920" cy="213120"/>
                    </a:xfrm>
                    <a:prstGeom prst="rect">
                      <a:avLst/>
                    </a:prstGeom>
                  </pic:spPr>
                </pic:pic>
              </a:graphicData>
            </a:graphic>
          </wp:inline>
        </w:drawing>
      </w:r>
    </w:p>
    <w:p w:rsidR="005F2585" w:rsidRDefault="005F2585" w:rsidP="005F2585">
      <w:pPr>
        <w:spacing w:line="240" w:lineRule="auto"/>
        <w:ind w:firstLineChars="200" w:firstLine="360"/>
      </w:pPr>
      <w:r>
        <w:rPr>
          <w:rFonts w:hint="eastAsia"/>
        </w:rPr>
        <w:t>谈话导入。</w:t>
      </w:r>
    </w:p>
    <w:p w:rsidR="005F2585" w:rsidRDefault="005F2585" w:rsidP="005F2585">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在生活中</w:t>
      </w:r>
      <w:r>
        <w:rPr>
          <w:rFonts w:ascii="方正书宋_GBK" w:hAnsi="方正书宋_GBK"/>
        </w:rPr>
        <w:t>,</w:t>
      </w:r>
      <w:r>
        <w:rPr>
          <w:rFonts w:hint="eastAsia"/>
        </w:rPr>
        <w:t>我们往往会遇到很多很多事情</w:t>
      </w:r>
      <w:r>
        <w:rPr>
          <w:rFonts w:ascii="方正书宋_GBK" w:hAnsi="方正书宋_GBK"/>
        </w:rPr>
        <w:t>,</w:t>
      </w:r>
      <w:r>
        <w:rPr>
          <w:rFonts w:hint="eastAsia"/>
        </w:rPr>
        <w:t>在解决这些事情的过程中</w:t>
      </w:r>
      <w:r>
        <w:rPr>
          <w:rFonts w:ascii="方正书宋_GBK" w:hAnsi="方正书宋_GBK"/>
        </w:rPr>
        <w:t>,</w:t>
      </w:r>
      <w:r>
        <w:rPr>
          <w:rFonts w:hint="eastAsia"/>
        </w:rPr>
        <w:t>人们常常请人把话转告给别人</w:t>
      </w:r>
      <w:r>
        <w:rPr>
          <w:rFonts w:ascii="方正书宋_GBK" w:hAnsi="方正书宋_GBK"/>
        </w:rPr>
        <w:t>,</w:t>
      </w:r>
      <w:r>
        <w:rPr>
          <w:rFonts w:hint="eastAsia"/>
        </w:rPr>
        <w:t>这就叫“捎话儿”</w:t>
      </w:r>
      <w:r>
        <w:rPr>
          <w:rFonts w:ascii="方正书宋_GBK" w:hAnsi="方正书宋_GBK"/>
        </w:rPr>
        <w:t>,</w:t>
      </w:r>
      <w:r>
        <w:rPr>
          <w:rFonts w:hint="eastAsia"/>
        </w:rPr>
        <w:t>也叫“转述”。今天我们来学习口语交际——转述。</w:t>
      </w:r>
      <w:r>
        <w:rPr>
          <w:rFonts w:ascii="方正书宋_GBK" w:hAnsi="方正书宋_GBK"/>
        </w:rPr>
        <w:t>(</w:t>
      </w:r>
      <w:r>
        <w:rPr>
          <w:rFonts w:hint="eastAsia"/>
        </w:rPr>
        <w:t>板书课题</w:t>
      </w:r>
      <w:r>
        <w:rPr>
          <w:rFonts w:ascii="方正书宋_GBK" w:hAnsi="方正书宋_GBK"/>
        </w:rPr>
        <w:t>)</w:t>
      </w:r>
    </w:p>
    <w:p w:rsidR="005F2585" w:rsidRDefault="005F2585" w:rsidP="005F2585">
      <w:pPr>
        <w:spacing w:line="240" w:lineRule="auto"/>
        <w:ind w:firstLineChars="200" w:firstLine="360"/>
      </w:pPr>
      <w:r>
        <w:rPr>
          <w:rFonts w:ascii="NEU-HZ-S92" w:hAnsi="NEU-HZ-S92"/>
        </w:rPr>
        <w:t>2</w:t>
      </w:r>
      <w:r>
        <w:t>.</w:t>
      </w:r>
      <w:r>
        <w:rPr>
          <w:rFonts w:hint="eastAsia"/>
        </w:rPr>
        <w:t>齐读课题。</w:t>
      </w:r>
    </w:p>
    <w:p w:rsidR="005F2585" w:rsidRDefault="005F2585" w:rsidP="005F2585">
      <w:pPr>
        <w:spacing w:line="240" w:lineRule="auto"/>
        <w:ind w:firstLineChars="200" w:firstLine="360"/>
        <w:rPr>
          <w:rFonts w:eastAsia="方正楷体_GBK"/>
        </w:rPr>
      </w:pPr>
      <w:r>
        <w:rPr>
          <w:noProof/>
        </w:rPr>
        <w:drawing>
          <wp:inline distT="0" distB="0" distL="0" distR="0">
            <wp:extent cx="579240" cy="176040"/>
            <wp:effectExtent l="0" t="0" r="0" b="0"/>
            <wp:docPr id="343" name="设计意图.jpg" descr="id:2147505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通过谈话</w:t>
      </w:r>
      <w:r>
        <w:rPr>
          <w:rFonts w:ascii="方正楷体_GBK" w:hAnsi="方正楷体_GBK"/>
        </w:rPr>
        <w:t>,</w:t>
      </w:r>
      <w:r>
        <w:rPr>
          <w:rFonts w:eastAsia="方正楷体_GBK" w:hint="eastAsia"/>
        </w:rPr>
        <w:t>创造轻松的课堂氛围</w:t>
      </w:r>
      <w:r>
        <w:rPr>
          <w:rFonts w:ascii="方正楷体_GBK" w:hAnsi="方正楷体_GBK"/>
        </w:rPr>
        <w:t>,</w:t>
      </w:r>
      <w:r>
        <w:rPr>
          <w:rFonts w:eastAsia="方正楷体_GBK" w:hint="eastAsia"/>
        </w:rPr>
        <w:t>在明确主题的同时</w:t>
      </w:r>
      <w:r>
        <w:rPr>
          <w:rFonts w:ascii="方正楷体_GBK" w:hAnsi="方正楷体_GBK"/>
        </w:rPr>
        <w:t>,</w:t>
      </w:r>
      <w:r>
        <w:rPr>
          <w:rFonts w:eastAsia="方正楷体_GBK" w:hint="eastAsia"/>
        </w:rPr>
        <w:t>又调动了学生学习的积极性。</w:t>
      </w:r>
    </w:p>
    <w:p w:rsidR="005F2585" w:rsidRDefault="005F2585" w:rsidP="005F2585">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练习转述</w:t>
      </w:r>
    </w:p>
    <w:p w:rsidR="005F2585" w:rsidRDefault="005F2585" w:rsidP="005F2585">
      <w:pPr>
        <w:spacing w:line="240" w:lineRule="auto"/>
      </w:pPr>
      <w:r>
        <w:t xml:space="preserve">　　</w:t>
      </w:r>
      <w:r>
        <w:rPr>
          <w:rFonts w:ascii="NEU-HZ-S92" w:hAnsi="NEU-HZ-S92"/>
        </w:rPr>
        <w:t>1</w:t>
      </w:r>
      <w:r>
        <w:t>.</w:t>
      </w:r>
      <w:r>
        <w:rPr>
          <w:rFonts w:hint="eastAsia"/>
        </w:rPr>
        <w:t>根据通知</w:t>
      </w:r>
      <w:r>
        <w:rPr>
          <w:rFonts w:ascii="方正书宋_GBK" w:hAnsi="方正书宋_GBK"/>
        </w:rPr>
        <w:t>,</w:t>
      </w:r>
      <w:r>
        <w:rPr>
          <w:rFonts w:hint="eastAsia"/>
        </w:rPr>
        <w:t>练习转述。</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45" name="语文ppt.jpg" descr="id:2147505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出示教材中第一幅情境图。</w:t>
      </w:r>
      <w:r>
        <w:tab/>
      </w:r>
    </w:p>
    <w:p w:rsidR="005F2585" w:rsidRDefault="005F2585" w:rsidP="005F2585">
      <w:pPr>
        <w:spacing w:line="240" w:lineRule="auto"/>
        <w:ind w:firstLineChars="200" w:firstLine="360"/>
      </w:pPr>
      <w:r>
        <w:rPr>
          <w:rFonts w:eastAsia="方正黑体_GBK" w:hint="eastAsia"/>
        </w:rPr>
        <w:t>师</w:t>
      </w:r>
      <w:r>
        <w:rPr>
          <w:rFonts w:ascii="方正黑体_GBK" w:hAnsi="方正黑体_GBK"/>
        </w:rPr>
        <w:t>:</w:t>
      </w:r>
      <w:r>
        <w:rPr>
          <w:rFonts w:hint="eastAsia"/>
        </w:rPr>
        <w:t>图书馆发布了关于更换借阅卡的通知</w:t>
      </w:r>
      <w:r>
        <w:rPr>
          <w:rFonts w:ascii="方正书宋_GBK" w:hAnsi="方正书宋_GBK"/>
        </w:rPr>
        <w:t>,</w:t>
      </w:r>
      <w:r>
        <w:rPr>
          <w:rFonts w:hint="eastAsia"/>
        </w:rPr>
        <w:t>需要你们转告给同学小军。</w:t>
      </w:r>
    </w:p>
    <w:p w:rsidR="005F2585" w:rsidRDefault="005F2585" w:rsidP="005F258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生自由读一读课本上列出的图文材料。</w:t>
      </w:r>
    </w:p>
    <w:p w:rsidR="005F2585" w:rsidRDefault="005F2585" w:rsidP="005F258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师引导模拟转述</w:t>
      </w:r>
      <w:r>
        <w:rPr>
          <w:rFonts w:ascii="方正书宋_GBK" w:hAnsi="方正书宋_GBK"/>
        </w:rPr>
        <w:t>:</w:t>
      </w:r>
      <w:r>
        <w:rPr>
          <w:rFonts w:hint="eastAsia"/>
        </w:rPr>
        <w:t>现在老师当你们的同学小军</w:t>
      </w:r>
      <w:r>
        <w:rPr>
          <w:rFonts w:ascii="方正书宋_GBK" w:hAnsi="方正书宋_GBK"/>
        </w:rPr>
        <w:t>,</w:t>
      </w:r>
      <w:r>
        <w:rPr>
          <w:rFonts w:hint="eastAsia"/>
        </w:rPr>
        <w:t>谁来将这则通知转述给我</w:t>
      </w:r>
      <w:r>
        <w:rPr>
          <w:rFonts w:ascii="方正书宋_GBK" w:hAnsi="方正书宋_GBK"/>
        </w:rPr>
        <w:t>?</w:t>
      </w:r>
    </w:p>
    <w:p w:rsidR="005F2585" w:rsidRDefault="005F2585" w:rsidP="005F2585">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师指名转述</w:t>
      </w:r>
      <w:r>
        <w:rPr>
          <w:rFonts w:ascii="方正书宋_GBK" w:hAnsi="方正书宋_GBK"/>
        </w:rPr>
        <w:t>,</w:t>
      </w:r>
      <w:r>
        <w:rPr>
          <w:rFonts w:hint="eastAsia"/>
        </w:rPr>
        <w:t>师生评议。</w:t>
      </w:r>
    </w:p>
    <w:p w:rsidR="005F2585" w:rsidRDefault="005F2585" w:rsidP="005F2585">
      <w:pPr>
        <w:spacing w:line="240" w:lineRule="auto"/>
        <w:ind w:firstLineChars="200" w:firstLine="360"/>
      </w:pPr>
      <w:r>
        <w:rPr>
          <w:rFonts w:ascii="NEU-HZ-S92" w:hAnsi="NEU-HZ-S92"/>
        </w:rPr>
        <w:t>2</w:t>
      </w:r>
      <w:r>
        <w:t>.</w:t>
      </w:r>
      <w:r>
        <w:rPr>
          <w:rFonts w:hint="eastAsia"/>
        </w:rPr>
        <w:t>看范例</w:t>
      </w:r>
      <w:r>
        <w:rPr>
          <w:rFonts w:ascii="方正书宋_GBK" w:hAnsi="方正书宋_GBK"/>
        </w:rPr>
        <w:t>,</w:t>
      </w:r>
      <w:r>
        <w:rPr>
          <w:rFonts w:hint="eastAsia"/>
        </w:rPr>
        <w:t>练转述。</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46" name="语文ppt.jpg" descr="id:2147505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出示教材中第二幅情境图。</w:t>
      </w:r>
      <w:r>
        <w:tab/>
      </w:r>
    </w:p>
    <w:p w:rsidR="005F2585" w:rsidRDefault="005F2585" w:rsidP="005F2585">
      <w:pPr>
        <w:spacing w:line="240" w:lineRule="auto"/>
        <w:ind w:firstLineChars="200" w:firstLine="360"/>
      </w:pPr>
      <w:r>
        <w:rPr>
          <w:rFonts w:eastAsia="方正黑体_GBK" w:hint="eastAsia"/>
        </w:rPr>
        <w:t>师</w:t>
      </w:r>
      <w:r>
        <w:rPr>
          <w:rFonts w:ascii="方正黑体_GBK" w:hAnsi="方正黑体_GBK"/>
        </w:rPr>
        <w:t>:</w:t>
      </w:r>
      <w:r>
        <w:rPr>
          <w:rFonts w:hint="eastAsia"/>
        </w:rPr>
        <w:t>在生活中</w:t>
      </w:r>
      <w:r>
        <w:rPr>
          <w:rFonts w:ascii="方正书宋_GBK" w:hAnsi="方正书宋_GBK"/>
        </w:rPr>
        <w:t>,</w:t>
      </w:r>
      <w:r>
        <w:rPr>
          <w:rFonts w:hint="eastAsia"/>
        </w:rPr>
        <w:t>除了转述书面信息之外</w:t>
      </w:r>
      <w:r>
        <w:rPr>
          <w:rFonts w:ascii="方正书宋_GBK" w:hAnsi="方正书宋_GBK"/>
        </w:rPr>
        <w:t>,</w:t>
      </w:r>
      <w:r>
        <w:rPr>
          <w:rFonts w:hint="eastAsia"/>
        </w:rPr>
        <w:t>转述的内容还有很多</w:t>
      </w:r>
      <w:r>
        <w:rPr>
          <w:rFonts w:ascii="方正书宋_GBK" w:hAnsi="方正书宋_GBK"/>
        </w:rPr>
        <w:t>,</w:t>
      </w:r>
      <w:r>
        <w:rPr>
          <w:rFonts w:hint="eastAsia"/>
        </w:rPr>
        <w:t>当被转述的对象不在现场时</w:t>
      </w:r>
      <w:r>
        <w:rPr>
          <w:rFonts w:ascii="方正书宋_GBK" w:hAnsi="方正书宋_GBK"/>
        </w:rPr>
        <w:t>,</w:t>
      </w:r>
      <w:r>
        <w:rPr>
          <w:rFonts w:hint="eastAsia"/>
        </w:rPr>
        <w:t>就需要我们将他人的话语进行合理转述。</w:t>
      </w:r>
    </w:p>
    <w:p w:rsidR="005F2585" w:rsidRDefault="005F2585" w:rsidP="005F258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生自由读一读图文材料。</w:t>
      </w:r>
    </w:p>
    <w:p w:rsidR="005F2585" w:rsidRDefault="005F2585" w:rsidP="005F258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小组练习。</w:t>
      </w:r>
    </w:p>
    <w:p w:rsidR="005F2585" w:rsidRDefault="005F2585" w:rsidP="005F2585">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师生评议。</w:t>
      </w:r>
    </w:p>
    <w:p w:rsidR="005F2585" w:rsidRDefault="005F2585" w:rsidP="005F2585">
      <w:pPr>
        <w:spacing w:line="240" w:lineRule="auto"/>
        <w:ind w:firstLineChars="200" w:firstLine="360"/>
        <w:rPr>
          <w:rFonts w:eastAsia="方正楷体_GBK"/>
        </w:rPr>
      </w:pPr>
      <w:r>
        <w:rPr>
          <w:noProof/>
        </w:rPr>
        <w:drawing>
          <wp:inline distT="0" distB="0" distL="0" distR="0">
            <wp:extent cx="579240" cy="176040"/>
            <wp:effectExtent l="0" t="0" r="0" b="0"/>
            <wp:docPr id="347" name="设计意图.jpg" descr="id:2147505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教学过程中设置梯度</w:t>
      </w:r>
      <w:r>
        <w:rPr>
          <w:rFonts w:ascii="方正楷体_GBK" w:hAnsi="方正楷体_GBK"/>
        </w:rPr>
        <w:t>,</w:t>
      </w:r>
      <w:r>
        <w:rPr>
          <w:rFonts w:eastAsia="方正楷体_GBK" w:hint="eastAsia"/>
        </w:rPr>
        <w:t>循序渐进地引导学生学习转述</w:t>
      </w:r>
      <w:r>
        <w:rPr>
          <w:rFonts w:ascii="方正楷体_GBK" w:hAnsi="方正楷体_GBK"/>
        </w:rPr>
        <w:t>,</w:t>
      </w:r>
      <w:r>
        <w:rPr>
          <w:rFonts w:eastAsia="方正楷体_GBK" w:hint="eastAsia"/>
        </w:rPr>
        <w:t>逐步落实</w:t>
      </w:r>
      <w:r>
        <w:t>3</w:t>
      </w:r>
      <w:r>
        <w:rPr>
          <w:rFonts w:eastAsia="方正楷体_GBK" w:hint="eastAsia"/>
        </w:rPr>
        <w:t>个转述要点。</w:t>
      </w:r>
    </w:p>
    <w:p w:rsidR="005F2585" w:rsidRDefault="005F2585" w:rsidP="005F2585">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延伸话题</w:t>
      </w:r>
      <w:r>
        <w:rPr>
          <w:rFonts w:ascii="方正黑体_GBK" w:hAnsi="方正黑体_GBK"/>
          <w:color w:val="FF00FF"/>
          <w:sz w:val="21"/>
        </w:rPr>
        <w:t>,</w:t>
      </w:r>
      <w:r>
        <w:rPr>
          <w:rFonts w:eastAsia="方正黑体_GBK" w:hint="eastAsia"/>
          <w:color w:val="FF00FF"/>
          <w:sz w:val="21"/>
        </w:rPr>
        <w:t>巩固技巧</w:t>
      </w:r>
    </w:p>
    <w:p w:rsidR="005F2585" w:rsidRDefault="005F2585" w:rsidP="005F2585">
      <w:pPr>
        <w:spacing w:line="240" w:lineRule="auto"/>
      </w:pPr>
      <w:r>
        <w:t xml:space="preserve">　　</w:t>
      </w:r>
      <w:r>
        <w:rPr>
          <w:rFonts w:ascii="NEU-HZ-S92" w:hAnsi="NEU-HZ-S92"/>
        </w:rPr>
        <w:t>1</w:t>
      </w:r>
      <w:r>
        <w:t>.</w:t>
      </w:r>
      <w:r>
        <w:rPr>
          <w:rFonts w:hint="eastAsia"/>
        </w:rPr>
        <w:t>创设其他情境</w:t>
      </w:r>
      <w:r>
        <w:rPr>
          <w:rFonts w:ascii="方正书宋_GBK" w:hAnsi="方正书宋_GBK"/>
        </w:rPr>
        <w:t>,</w:t>
      </w:r>
      <w:r>
        <w:rPr>
          <w:rFonts w:hint="eastAsia"/>
        </w:rPr>
        <w:t>巩固转述要点。</w:t>
      </w:r>
    </w:p>
    <w:p w:rsidR="005F2585" w:rsidRDefault="005F2585" w:rsidP="005F258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实际生活中</w:t>
      </w:r>
      <w:r>
        <w:rPr>
          <w:rFonts w:ascii="方正书宋_GBK" w:hAnsi="方正书宋_GBK"/>
        </w:rPr>
        <w:t>,</w:t>
      </w:r>
      <w:r>
        <w:rPr>
          <w:rFonts w:hint="eastAsia"/>
        </w:rPr>
        <w:t>有时需要我们转述的内容很多</w:t>
      </w:r>
      <w:r>
        <w:rPr>
          <w:rFonts w:ascii="方正书宋_GBK" w:hAnsi="方正书宋_GBK"/>
        </w:rPr>
        <w:t>,</w:t>
      </w:r>
      <w:r>
        <w:rPr>
          <w:rFonts w:hint="eastAsia"/>
        </w:rPr>
        <w:t>你没听清</w:t>
      </w:r>
      <w:r>
        <w:rPr>
          <w:rFonts w:ascii="方正书宋_GBK" w:hAnsi="方正书宋_GBK"/>
        </w:rPr>
        <w:t>,</w:t>
      </w:r>
      <w:r>
        <w:rPr>
          <w:rFonts w:hint="eastAsia"/>
        </w:rPr>
        <w:t>或记不住时</w:t>
      </w:r>
      <w:r>
        <w:rPr>
          <w:rFonts w:ascii="方正书宋_GBK" w:hAnsi="方正书宋_GBK"/>
        </w:rPr>
        <w:t>,</w:t>
      </w:r>
      <w:r>
        <w:rPr>
          <w:rFonts w:hint="eastAsia"/>
        </w:rPr>
        <w:t>怎么办</w:t>
      </w:r>
      <w:r>
        <w:rPr>
          <w:rFonts w:ascii="方正书宋_GBK" w:hAnsi="方正书宋_GBK"/>
        </w:rPr>
        <w:t>?(</w:t>
      </w:r>
      <w:r>
        <w:rPr>
          <w:rFonts w:hint="eastAsia"/>
        </w:rPr>
        <w:t>记住要点</w:t>
      </w:r>
      <w:r>
        <w:rPr>
          <w:rFonts w:ascii="方正书宋_GBK" w:hAnsi="方正书宋_GBK"/>
        </w:rPr>
        <w:t>)</w:t>
      </w:r>
      <w:r>
        <w:rPr>
          <w:rFonts w:hint="eastAsia"/>
        </w:rPr>
        <w:t>一下子听不清怎么办</w:t>
      </w:r>
      <w:r>
        <w:rPr>
          <w:rFonts w:ascii="方正书宋_GBK" w:hAnsi="方正书宋_GBK"/>
        </w:rPr>
        <w:t>?(</w:t>
      </w:r>
      <w:r>
        <w:rPr>
          <w:rFonts w:hint="eastAsia"/>
        </w:rPr>
        <w:t>预设</w:t>
      </w:r>
      <w:r>
        <w:rPr>
          <w:rFonts w:ascii="方正书宋_GBK" w:hAnsi="方正书宋_GBK"/>
        </w:rPr>
        <w:t>:</w:t>
      </w:r>
      <w:r>
        <w:rPr>
          <w:rFonts w:hint="eastAsia"/>
        </w:rPr>
        <w:t>请对方再说一次</w:t>
      </w:r>
      <w:r>
        <w:rPr>
          <w:rFonts w:ascii="方正书宋_GBK" w:hAnsi="方正书宋_GBK"/>
        </w:rPr>
        <w:t>)</w:t>
      </w:r>
      <w:r>
        <w:rPr>
          <w:rFonts w:hint="eastAsia"/>
        </w:rPr>
        <w:t>转述时还要注意什么</w:t>
      </w:r>
      <w:r>
        <w:rPr>
          <w:rFonts w:ascii="方正书宋_GBK" w:hAnsi="方正书宋_GBK"/>
        </w:rPr>
        <w:t>?(</w:t>
      </w:r>
      <w:r>
        <w:rPr>
          <w:rFonts w:hint="eastAsia"/>
        </w:rPr>
        <w:t>预设</w:t>
      </w:r>
      <w:r>
        <w:rPr>
          <w:rFonts w:ascii="方正书宋_GBK" w:hAnsi="方正书宋_GBK"/>
        </w:rPr>
        <w:t>:</w:t>
      </w:r>
      <w:r>
        <w:rPr>
          <w:rFonts w:hint="eastAsia"/>
        </w:rPr>
        <w:t>要有礼貌</w:t>
      </w:r>
      <w:r>
        <w:rPr>
          <w:rFonts w:ascii="方正书宋_GBK" w:hAnsi="方正书宋_GBK"/>
        </w:rPr>
        <w:t>)</w:t>
      </w:r>
    </w:p>
    <w:p w:rsidR="005F2585" w:rsidRDefault="005F2585" w:rsidP="005F2585">
      <w:pPr>
        <w:spacing w:line="240" w:lineRule="auto"/>
        <w:jc w:val="center"/>
      </w:pPr>
      <w:r>
        <w:rPr>
          <w:noProof/>
        </w:rPr>
        <w:drawing>
          <wp:inline distT="0" distB="0" distL="0" distR="0">
            <wp:extent cx="322920" cy="249840"/>
            <wp:effectExtent l="0" t="0" r="0" b="0"/>
            <wp:docPr id="349" name="二次备课.jpg" descr="id:2147505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322920" cy="249840"/>
                    </a:xfrm>
                    <a:prstGeom prst="rect">
                      <a:avLst/>
                    </a:prstGeom>
                  </pic:spPr>
                </pic:pic>
              </a:graphicData>
            </a:graphic>
          </wp:inline>
        </w:drawing>
      </w:r>
    </w:p>
    <w:p w:rsidR="005F2585" w:rsidRDefault="005F2585" w:rsidP="005F2585">
      <w:pPr>
        <w:spacing w:line="240" w:lineRule="auto"/>
      </w:pPr>
      <w:r>
        <w:rPr>
          <w:rFonts w:eastAsia="方正楷体_GBK" w:hint="eastAsia"/>
        </w:rPr>
        <w:t>学生结合实际</w:t>
      </w:r>
      <w:r>
        <w:rPr>
          <w:rFonts w:ascii="方正楷体_GBK" w:hAnsi="方正楷体_GBK"/>
        </w:rPr>
        <w:t>,</w:t>
      </w:r>
      <w:r>
        <w:rPr>
          <w:rFonts w:eastAsia="方正楷体_GBK" w:hint="eastAsia"/>
        </w:rPr>
        <w:t>谈谈自己的经历及感受。</w:t>
      </w:r>
    </w:p>
    <w:p w:rsidR="005F2585" w:rsidRDefault="005F2585" w:rsidP="005F258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师生合作表演。</w:t>
      </w:r>
    </w:p>
    <w:p w:rsidR="005F2585" w:rsidRDefault="005F2585" w:rsidP="005F2585">
      <w:pPr>
        <w:spacing w:line="240" w:lineRule="auto"/>
        <w:ind w:firstLineChars="200" w:firstLine="360"/>
      </w:pPr>
      <w:r>
        <w:t>①</w:t>
      </w:r>
      <w:r>
        <w:rPr>
          <w:rFonts w:hint="eastAsia"/>
        </w:rPr>
        <w:t>情境一</w:t>
      </w:r>
      <w:r>
        <w:rPr>
          <w:rFonts w:ascii="方正书宋_GBK" w:hAnsi="方正书宋_GBK"/>
        </w:rPr>
        <w:t>:</w:t>
      </w:r>
      <w:r>
        <w:rPr>
          <w:rFonts w:hint="eastAsia"/>
        </w:rPr>
        <w:t>星期天</w:t>
      </w:r>
      <w:r>
        <w:rPr>
          <w:rFonts w:ascii="方正书宋_GBK" w:hAnsi="方正书宋_GBK"/>
        </w:rPr>
        <w:t>,</w:t>
      </w:r>
      <w:r>
        <w:rPr>
          <w:rFonts w:hint="eastAsia"/>
        </w:rPr>
        <w:t>爸爸妈妈不在家</w:t>
      </w:r>
      <w:r>
        <w:rPr>
          <w:rFonts w:ascii="方正书宋_GBK" w:hAnsi="方正书宋_GBK"/>
        </w:rPr>
        <w:t>,</w:t>
      </w:r>
      <w:r>
        <w:rPr>
          <w:rFonts w:hint="eastAsia"/>
        </w:rPr>
        <w:t>这时有人打电话来……</w:t>
      </w:r>
      <w:r>
        <w:rPr>
          <w:rFonts w:ascii="方正书宋_GBK" w:hAnsi="方正书宋_GBK"/>
        </w:rPr>
        <w:t>(</w:t>
      </w:r>
      <w:r>
        <w:rPr>
          <w:rFonts w:hint="eastAsia"/>
        </w:rPr>
        <w:t>出示要求</w:t>
      </w:r>
      <w:r>
        <w:rPr>
          <w:rFonts w:ascii="方正书宋_GBK" w:hAnsi="方正书宋_GBK"/>
        </w:rPr>
        <w:t>)</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350" name="语文ppt.jpg" descr="id:2147505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请你妈妈于明天上午九点带上身份证和四张一寸彩色照片到公司开会。</w:t>
      </w:r>
    </w:p>
    <w:p w:rsidR="005F2585" w:rsidRDefault="005F2585" w:rsidP="005F2585">
      <w:pPr>
        <w:spacing w:line="240" w:lineRule="auto"/>
        <w:ind w:firstLineChars="200" w:firstLine="360"/>
      </w:pPr>
      <w:r>
        <w:t>a.</w:t>
      </w:r>
      <w:r>
        <w:rPr>
          <w:rFonts w:hint="eastAsia"/>
        </w:rPr>
        <w:t>师生合作表演。</w:t>
      </w:r>
    </w:p>
    <w:p w:rsidR="005F2585" w:rsidRDefault="005F2585" w:rsidP="005F2585">
      <w:pPr>
        <w:spacing w:line="240" w:lineRule="auto"/>
        <w:ind w:firstLineChars="200" w:firstLine="360"/>
      </w:pPr>
      <w:r>
        <w:t>b.</w:t>
      </w:r>
      <w:r>
        <w:rPr>
          <w:rFonts w:hint="eastAsia"/>
        </w:rPr>
        <w:t>师生评议。</w:t>
      </w:r>
    </w:p>
    <w:p w:rsidR="005F2585" w:rsidRDefault="005F2585" w:rsidP="005F2585">
      <w:pPr>
        <w:spacing w:line="240" w:lineRule="auto"/>
        <w:ind w:firstLineChars="200" w:firstLine="360"/>
      </w:pPr>
      <w:r>
        <w:t>②</w:t>
      </w:r>
      <w:r>
        <w:rPr>
          <w:rFonts w:hint="eastAsia"/>
        </w:rPr>
        <w:t>情境二</w:t>
      </w:r>
      <w:r>
        <w:rPr>
          <w:rFonts w:ascii="方正书宋_GBK" w:hAnsi="方正书宋_GBK"/>
        </w:rPr>
        <w:t>:</w:t>
      </w:r>
      <w:r>
        <w:rPr>
          <w:rFonts w:hint="eastAsia"/>
        </w:rPr>
        <w:t>指名暂时离开教室</w:t>
      </w:r>
      <w:r>
        <w:rPr>
          <w:rFonts w:ascii="方正书宋_GBK" w:hAnsi="方正书宋_GBK"/>
        </w:rPr>
        <w:t>,</w:t>
      </w:r>
      <w:r>
        <w:rPr>
          <w:rFonts w:hint="eastAsia"/>
        </w:rPr>
        <w:t>以听不到教室里的谈话为宜。</w:t>
      </w:r>
      <w:r>
        <w:rPr>
          <w:rFonts w:ascii="方正书宋_GBK" w:hAnsi="方正书宋_GBK"/>
        </w:rPr>
        <w:t>(</w:t>
      </w:r>
      <w:r>
        <w:rPr>
          <w:rFonts w:hint="eastAsia"/>
        </w:rPr>
        <w:t>出示活动内容</w:t>
      </w:r>
      <w:r>
        <w:rPr>
          <w:rFonts w:ascii="方正书宋_GBK" w:hAnsi="方正书宋_GBK"/>
        </w:rPr>
        <w:t>)</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51" name="语文ppt.jpg" descr="id:2147505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师在教室内说</w:t>
      </w:r>
      <w:r>
        <w:rPr>
          <w:rFonts w:ascii="方正楷体_GBK" w:hAnsi="方正楷体_GBK"/>
        </w:rPr>
        <w:t>:</w:t>
      </w:r>
      <w:r>
        <w:rPr>
          <w:rFonts w:eastAsia="方正楷体_GBK" w:hint="eastAsia"/>
        </w:rPr>
        <w:t>“请你告诉</w:t>
      </w:r>
      <w:r>
        <w:t>××</w:t>
      </w:r>
      <w:r>
        <w:rPr>
          <w:rFonts w:ascii="方正楷体_GBK" w:hAnsi="方正楷体_GBK"/>
        </w:rPr>
        <w:t>,</w:t>
      </w:r>
      <w:r>
        <w:rPr>
          <w:rFonts w:eastAsia="方正楷体_GBK" w:hint="eastAsia"/>
        </w:rPr>
        <w:t>让他给教室里的那盆凤仙花浇点儿水</w:t>
      </w:r>
      <w:r>
        <w:rPr>
          <w:rFonts w:ascii="方正楷体_GBK" w:hAnsi="方正楷体_GBK"/>
        </w:rPr>
        <w:t>,</w:t>
      </w:r>
      <w:r>
        <w:rPr>
          <w:rFonts w:eastAsia="方正楷体_GBK" w:hint="eastAsia"/>
        </w:rPr>
        <w:t>然后搬到外面晒晒太阳。”</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w:t>
      </w:r>
      <w:r>
        <w:rPr>
          <w:rFonts w:eastAsia="方正楷体_GBK" w:hint="eastAsia"/>
        </w:rPr>
        <w:t>回到教室</w:t>
      </w:r>
      <w:r>
        <w:rPr>
          <w:rFonts w:ascii="方正楷体_GBK" w:hAnsi="方正楷体_GBK"/>
        </w:rPr>
        <w:t>,</w:t>
      </w:r>
      <w:r>
        <w:rPr>
          <w:rFonts w:eastAsia="方正楷体_GBK" w:hint="eastAsia"/>
        </w:rPr>
        <w:t>师指名向</w:t>
      </w:r>
      <w:r>
        <w:t>××</w:t>
      </w:r>
      <w:r>
        <w:rPr>
          <w:rFonts w:eastAsia="方正楷体_GBK" w:hint="eastAsia"/>
        </w:rPr>
        <w:t>转述。</w:t>
      </w:r>
    </w:p>
    <w:p w:rsidR="005F2585" w:rsidRDefault="005F2585" w:rsidP="005F2585">
      <w:pPr>
        <w:spacing w:line="240" w:lineRule="auto"/>
        <w:jc w:val="center"/>
      </w:pPr>
      <w:r>
        <w:rPr>
          <w:noProof/>
        </w:rPr>
        <w:drawing>
          <wp:inline distT="0" distB="0" distL="0" distR="0">
            <wp:extent cx="322920" cy="249840"/>
            <wp:effectExtent l="0" t="0" r="0" b="0"/>
            <wp:docPr id="352" name="二次备课.jpg" descr="id:2147505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322920" cy="249840"/>
                    </a:xfrm>
                    <a:prstGeom prst="rect">
                      <a:avLst/>
                    </a:prstGeom>
                  </pic:spPr>
                </pic:pic>
              </a:graphicData>
            </a:graphic>
          </wp:inline>
        </w:drawing>
      </w:r>
    </w:p>
    <w:p w:rsidR="005F2585" w:rsidRDefault="005F2585" w:rsidP="005F2585">
      <w:pPr>
        <w:spacing w:line="240" w:lineRule="auto"/>
      </w:pPr>
      <w:r>
        <w:rPr>
          <w:rFonts w:eastAsia="方正楷体_GBK" w:hint="eastAsia"/>
        </w:rPr>
        <w:t>在活动中</w:t>
      </w:r>
      <w:r>
        <w:rPr>
          <w:rFonts w:ascii="方正楷体_GBK" w:hAnsi="方正楷体_GBK"/>
        </w:rPr>
        <w:t>,</w:t>
      </w:r>
      <w:r>
        <w:rPr>
          <w:rFonts w:eastAsia="方正楷体_GBK" w:hint="eastAsia"/>
        </w:rPr>
        <w:t>注意切换角色</w:t>
      </w:r>
      <w:r>
        <w:rPr>
          <w:rFonts w:ascii="方正楷体_GBK" w:hAnsi="方正楷体_GBK"/>
        </w:rPr>
        <w:t>,</w:t>
      </w:r>
      <w:r>
        <w:rPr>
          <w:rFonts w:eastAsia="方正楷体_GBK" w:hint="eastAsia"/>
        </w:rPr>
        <w:t>努力让所有人成为交际的主人。</w:t>
      </w:r>
    </w:p>
    <w:p w:rsidR="005F2585" w:rsidRDefault="005F2585" w:rsidP="005F2585">
      <w:pPr>
        <w:spacing w:line="240" w:lineRule="auto"/>
        <w:ind w:firstLineChars="200" w:firstLine="360"/>
      </w:pPr>
      <w:r>
        <w:rPr>
          <w:rFonts w:hint="eastAsia"/>
        </w:rPr>
        <w:t>走进情境</w:t>
      </w:r>
      <w:r>
        <w:rPr>
          <w:rFonts w:ascii="方正书宋_GBK" w:hAnsi="方正书宋_GBK"/>
        </w:rPr>
        <w:t>,</w:t>
      </w:r>
      <w:r>
        <w:rPr>
          <w:rFonts w:hint="eastAsia"/>
        </w:rPr>
        <w:t>练习转述</w:t>
      </w:r>
      <w:r>
        <w:rPr>
          <w:rFonts w:ascii="方正书宋_GBK" w:hAnsi="方正书宋_GBK"/>
        </w:rPr>
        <w:t>;</w:t>
      </w:r>
      <w:r>
        <w:rPr>
          <w:rFonts w:hint="eastAsia"/>
        </w:rPr>
        <w:t>师生评议。</w:t>
      </w:r>
    </w:p>
    <w:p w:rsidR="005F2585" w:rsidRDefault="005F2585" w:rsidP="005F2585">
      <w:pPr>
        <w:spacing w:line="240" w:lineRule="auto"/>
        <w:ind w:firstLineChars="200" w:firstLine="360"/>
      </w:pPr>
      <w:r>
        <w:rPr>
          <w:rFonts w:ascii="NEU-HZ-S92" w:hAnsi="NEU-HZ-S92"/>
        </w:rPr>
        <w:t>2</w:t>
      </w:r>
      <w:r>
        <w:t>.</w:t>
      </w:r>
      <w:r>
        <w:rPr>
          <w:rFonts w:hint="eastAsia"/>
        </w:rPr>
        <w:t>师小结</w:t>
      </w:r>
      <w:r>
        <w:rPr>
          <w:rFonts w:ascii="方正书宋_GBK" w:hAnsi="方正书宋_GBK"/>
        </w:rPr>
        <w:t>:</w:t>
      </w:r>
      <w:r>
        <w:rPr>
          <w:rFonts w:hint="eastAsia"/>
        </w:rPr>
        <w:t>如何做一个优秀的转述者。</w:t>
      </w:r>
    </w:p>
    <w:p w:rsidR="005F2585" w:rsidRDefault="005F2585" w:rsidP="005F2585">
      <w:pPr>
        <w:spacing w:line="240" w:lineRule="auto"/>
        <w:jc w:val="center"/>
      </w:pPr>
      <w:r>
        <w:rPr>
          <w:noProof/>
        </w:rPr>
        <w:drawing>
          <wp:inline distT="0" distB="0" distL="0" distR="0">
            <wp:extent cx="322920" cy="249840"/>
            <wp:effectExtent l="0" t="0" r="0" b="0"/>
            <wp:docPr id="353" name="二次备课.jpg" descr="id:2147505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322920" cy="249840"/>
                    </a:xfrm>
                    <a:prstGeom prst="rect">
                      <a:avLst/>
                    </a:prstGeom>
                  </pic:spPr>
                </pic:pic>
              </a:graphicData>
            </a:graphic>
          </wp:inline>
        </w:drawing>
      </w:r>
    </w:p>
    <w:p w:rsidR="005F2585" w:rsidRDefault="005F2585" w:rsidP="005F2585">
      <w:pPr>
        <w:spacing w:line="240" w:lineRule="auto"/>
      </w:pPr>
      <w:r>
        <w:rPr>
          <w:rFonts w:eastAsia="方正楷体_GBK" w:hint="eastAsia"/>
        </w:rPr>
        <w:t>引导学生明白在生活中</w:t>
      </w:r>
      <w:r>
        <w:rPr>
          <w:rFonts w:ascii="方正楷体_GBK" w:hAnsi="方正楷体_GBK"/>
        </w:rPr>
        <w:t>,</w:t>
      </w:r>
      <w:r>
        <w:rPr>
          <w:rFonts w:eastAsia="方正楷体_GBK" w:hint="eastAsia"/>
        </w:rPr>
        <w:t>应该如何听</w:t>
      </w:r>
      <w:r>
        <w:rPr>
          <w:rFonts w:ascii="方正楷体_GBK" w:hAnsi="方正楷体_GBK"/>
        </w:rPr>
        <w:t>,</w:t>
      </w:r>
      <w:r>
        <w:rPr>
          <w:rFonts w:eastAsia="方正楷体_GBK" w:hint="eastAsia"/>
        </w:rPr>
        <w:t>怎样说。</w:t>
      </w:r>
    </w:p>
    <w:p w:rsidR="005F2585" w:rsidRDefault="005F2585" w:rsidP="005F258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要想做一个优秀的转述者</w:t>
      </w:r>
      <w:r>
        <w:rPr>
          <w:rFonts w:ascii="方正书宋_GBK" w:hAnsi="方正书宋_GBK"/>
        </w:rPr>
        <w:t>,</w:t>
      </w:r>
      <w:r>
        <w:rPr>
          <w:rFonts w:hint="eastAsia"/>
        </w:rPr>
        <w:t>必须做好哪两件事呢</w:t>
      </w:r>
      <w:r>
        <w:rPr>
          <w:rFonts w:ascii="方正书宋_GBK" w:hAnsi="方正书宋_GBK"/>
        </w:rPr>
        <w:t>?(</w:t>
      </w:r>
      <w:r>
        <w:rPr>
          <w:rFonts w:hint="eastAsia"/>
        </w:rPr>
        <w:t>预设</w:t>
      </w:r>
      <w:r>
        <w:rPr>
          <w:rFonts w:ascii="方正书宋_GBK" w:hAnsi="方正书宋_GBK"/>
        </w:rPr>
        <w:t>:</w:t>
      </w:r>
      <w:r>
        <w:rPr>
          <w:rFonts w:hint="eastAsia"/>
        </w:rPr>
        <w:t>听和说</w:t>
      </w:r>
      <w:r>
        <w:rPr>
          <w:rFonts w:ascii="方正书宋_GBK" w:hAnsi="方正书宋_GBK"/>
        </w:rPr>
        <w:t>)</w:t>
      </w:r>
    </w:p>
    <w:p w:rsidR="005F2585" w:rsidRDefault="005F2585" w:rsidP="005F258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生交流后</w:t>
      </w:r>
      <w:r>
        <w:rPr>
          <w:rFonts w:ascii="方正书宋_GBK" w:hAnsi="方正书宋_GBK"/>
        </w:rPr>
        <w:t>,</w:t>
      </w:r>
      <w:r>
        <w:rPr>
          <w:rFonts w:hint="eastAsia"/>
        </w:rPr>
        <w:t>师总结要点。</w:t>
      </w:r>
      <w:r>
        <w:rPr>
          <w:rFonts w:ascii="方正书宋_GBK" w:hAnsi="方正书宋_GBK"/>
        </w:rPr>
        <w:t>(</w:t>
      </w:r>
      <w:r>
        <w:rPr>
          <w:rFonts w:hint="eastAsia"/>
        </w:rPr>
        <w:t>出示课件</w:t>
      </w:r>
      <w:r>
        <w:rPr>
          <w:rFonts w:ascii="方正书宋_GBK" w:hAnsi="方正书宋_GBK"/>
        </w:rPr>
        <w:t>)</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54" name="语文ppt.jpg" descr="id:2147505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听</w:t>
      </w:r>
      <w:r>
        <w:rPr>
          <w:rFonts w:ascii="方正楷体_GBK" w:hAnsi="方正楷体_GBK"/>
        </w:rPr>
        <w:t>:</w:t>
      </w:r>
      <w:r>
        <w:rPr>
          <w:rFonts w:eastAsia="方正楷体_GBK" w:hint="eastAsia"/>
        </w:rPr>
        <w:t>集中精神听</w:t>
      </w:r>
      <w:r>
        <w:rPr>
          <w:rFonts w:ascii="方正楷体_GBK" w:hAnsi="方正楷体_GBK"/>
        </w:rPr>
        <w:t>,</w:t>
      </w:r>
      <w:r>
        <w:rPr>
          <w:rFonts w:eastAsia="方正楷体_GBK" w:hint="eastAsia"/>
        </w:rPr>
        <w:t>不随便插话</w:t>
      </w:r>
      <w:r>
        <w:rPr>
          <w:rFonts w:ascii="方正楷体_GBK" w:hAnsi="方正楷体_GBK"/>
        </w:rPr>
        <w:t>,</w:t>
      </w:r>
      <w:r>
        <w:rPr>
          <w:rFonts w:eastAsia="方正楷体_GBK" w:hint="eastAsia"/>
        </w:rPr>
        <w:t>边听边思考。</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说</w:t>
      </w:r>
      <w:r>
        <w:rPr>
          <w:rFonts w:ascii="方正楷体_GBK" w:hAnsi="方正楷体_GBK"/>
        </w:rPr>
        <w:t>:</w:t>
      </w:r>
      <w:r>
        <w:rPr>
          <w:rFonts w:eastAsia="方正楷体_GBK" w:hint="eastAsia"/>
        </w:rPr>
        <w:t>说普通话</w:t>
      </w:r>
      <w:r>
        <w:rPr>
          <w:rFonts w:ascii="方正楷体_GBK" w:hAnsi="方正楷体_GBK"/>
        </w:rPr>
        <w:t>,</w:t>
      </w:r>
      <w:r>
        <w:rPr>
          <w:rFonts w:eastAsia="方正楷体_GBK" w:hint="eastAsia"/>
        </w:rPr>
        <w:t>使用礼貌用语</w:t>
      </w:r>
      <w:r>
        <w:rPr>
          <w:rFonts w:ascii="方正楷体_GBK" w:hAnsi="方正楷体_GBK"/>
        </w:rPr>
        <w:t>,</w:t>
      </w:r>
      <w:r>
        <w:rPr>
          <w:rFonts w:eastAsia="方正楷体_GBK" w:hint="eastAsia"/>
        </w:rPr>
        <w:t>声音响亮</w:t>
      </w:r>
      <w:r>
        <w:rPr>
          <w:rFonts w:ascii="方正楷体_GBK" w:hAnsi="方正楷体_GBK"/>
        </w:rPr>
        <w:t>,</w:t>
      </w:r>
      <w:r>
        <w:rPr>
          <w:rFonts w:eastAsia="方正楷体_GBK" w:hint="eastAsia"/>
        </w:rPr>
        <w:t>自然大方。</w:t>
      </w:r>
    </w:p>
    <w:p w:rsidR="005F2585" w:rsidRDefault="005F2585" w:rsidP="005F2585">
      <w:pPr>
        <w:spacing w:line="240" w:lineRule="auto"/>
        <w:ind w:firstLineChars="200" w:firstLine="360"/>
      </w:pPr>
      <w:r>
        <w:rPr>
          <w:noProof/>
        </w:rPr>
        <w:drawing>
          <wp:inline distT="0" distB="0" distL="0" distR="0">
            <wp:extent cx="579240" cy="176040"/>
            <wp:effectExtent l="0" t="0" r="0" b="0"/>
            <wp:docPr id="355" name="设计意图.jpg" descr="id:2147505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口语交际是以听说训练为基础的</w:t>
      </w:r>
      <w:r>
        <w:rPr>
          <w:rFonts w:ascii="方正楷体_GBK" w:hAnsi="方正楷体_GBK"/>
        </w:rPr>
        <w:t>,</w:t>
      </w:r>
      <w:r>
        <w:rPr>
          <w:rFonts w:eastAsia="方正楷体_GBK" w:hint="eastAsia"/>
        </w:rPr>
        <w:t>对学生的听说技能进行反复训练是必不可少的。教师在关注学生口语表达水平的同时</w:t>
      </w:r>
      <w:r>
        <w:rPr>
          <w:rFonts w:ascii="方正楷体_GBK" w:hAnsi="方正楷体_GBK"/>
        </w:rPr>
        <w:t>,</w:t>
      </w:r>
      <w:r>
        <w:rPr>
          <w:rFonts w:eastAsia="方正楷体_GBK" w:hint="eastAsia"/>
        </w:rPr>
        <w:t>也要关注学生交际的态度与习惯</w:t>
      </w:r>
      <w:r>
        <w:rPr>
          <w:rFonts w:ascii="方正楷体_GBK" w:hAnsi="方正楷体_GBK"/>
        </w:rPr>
        <w:t>,</w:t>
      </w:r>
      <w:r>
        <w:rPr>
          <w:rFonts w:eastAsia="方正楷体_GBK" w:hint="eastAsia"/>
        </w:rPr>
        <w:t>这样才能更好地落实口语交际的“三维目标”</w:t>
      </w:r>
      <w:r>
        <w:rPr>
          <w:rFonts w:ascii="方正楷体_GBK" w:hAnsi="方正楷体_GBK"/>
        </w:rPr>
        <w:t>,</w:t>
      </w:r>
      <w:r>
        <w:rPr>
          <w:rFonts w:eastAsia="方正楷体_GBK" w:hint="eastAsia"/>
        </w:rPr>
        <w:t>使学生在长期的口语交际训练中</w:t>
      </w:r>
      <w:r>
        <w:rPr>
          <w:rFonts w:ascii="方正楷体_GBK" w:hAnsi="方正楷体_GBK"/>
        </w:rPr>
        <w:t>,</w:t>
      </w:r>
      <w:r>
        <w:rPr>
          <w:rFonts w:eastAsia="方正楷体_GBK" w:hint="eastAsia"/>
        </w:rPr>
        <w:t>学会文明地进行人际沟通和社会交往。</w:t>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356" name="本课小结.jpg" descr="id:2147505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5F2585" w:rsidRDefault="005F2585" w:rsidP="005F2585">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本课充分调动了学生的积极性</w:t>
      </w:r>
      <w:r>
        <w:rPr>
          <w:rFonts w:ascii="方正楷体_GBK" w:hAnsi="方正楷体_GBK"/>
        </w:rPr>
        <w:t>,</w:t>
      </w:r>
      <w:r>
        <w:rPr>
          <w:rFonts w:eastAsia="方正楷体_GBK" w:hint="eastAsia"/>
        </w:rPr>
        <w:t>发散了学生的思维</w:t>
      </w:r>
      <w:r>
        <w:rPr>
          <w:rFonts w:ascii="方正楷体_GBK" w:hAnsi="方正楷体_GBK"/>
        </w:rPr>
        <w:t>,</w:t>
      </w:r>
      <w:r>
        <w:rPr>
          <w:rFonts w:eastAsia="方正楷体_GBK" w:hint="eastAsia"/>
        </w:rPr>
        <w:t>让学生真正成为学习的主人</w:t>
      </w:r>
      <w:r>
        <w:rPr>
          <w:rFonts w:ascii="方正楷体_GBK" w:hAnsi="方正楷体_GBK"/>
        </w:rPr>
        <w:t>,</w:t>
      </w:r>
      <w:r>
        <w:rPr>
          <w:rFonts w:eastAsia="方正楷体_GBK" w:hint="eastAsia"/>
        </w:rPr>
        <w:t>真正把所学知识落到实处。</w:t>
      </w:r>
      <w:r>
        <w:rPr>
          <w:noProof/>
        </w:rPr>
        <w:drawing>
          <wp:inline distT="0" distB="0" distL="0" distR="0">
            <wp:extent cx="37080" cy="155160"/>
            <wp:effectExtent l="0" t="0" r="0" b="0"/>
            <wp:docPr id="357" name="zwt.jpg" descr="id:2147505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37080" cy="155160"/>
                    </a:xfrm>
                    <a:prstGeom prst="rect">
                      <a:avLst/>
                    </a:prstGeom>
                  </pic:spPr>
                </pic:pic>
              </a:graphicData>
            </a:graphic>
          </wp:inline>
        </w:drawing>
      </w:r>
    </w:p>
    <w:p w:rsidR="005F2585" w:rsidRDefault="005F2585" w:rsidP="005F2585">
      <w:pPr>
        <w:spacing w:line="240" w:lineRule="auto"/>
        <w:jc w:val="center"/>
      </w:pPr>
      <w:r>
        <w:rPr>
          <w:noProof/>
        </w:rPr>
        <w:drawing>
          <wp:inline distT="0" distB="0" distL="0" distR="0">
            <wp:extent cx="2014920" cy="432720"/>
            <wp:effectExtent l="0" t="0" r="0" b="0"/>
            <wp:docPr id="358" name="板书设计.jpg" descr="id:2147505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014920" cy="432720"/>
                    </a:xfrm>
                    <a:prstGeom prst="rect">
                      <a:avLst/>
                    </a:prstGeom>
                  </pic:spPr>
                </pic:pic>
              </a:graphicData>
            </a:graphic>
          </wp:inline>
        </w:drawing>
      </w:r>
    </w:p>
    <w:p w:rsidR="005F2585" w:rsidRDefault="005F2585" w:rsidP="005F2585">
      <w:pPr>
        <w:spacing w:line="240" w:lineRule="auto"/>
        <w:jc w:val="center"/>
      </w:pPr>
      <w:r>
        <w:rPr>
          <w:rFonts w:hint="eastAsia"/>
        </w:rPr>
        <w:t>转述</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注意</m:t>
                  </m:r>
                  <m:r>
                    <m:rPr>
                      <m:nor/>
                    </m:rPr>
                    <w:rPr>
                      <w:rFonts w:hAnsi="NEU-BZ"/>
                      <w:szCs w:val="18"/>
                    </w:rPr>
                    <m:t>:</m:t>
                  </m:r>
                  <m:r>
                    <m:rPr>
                      <m:nor/>
                    </m:rPr>
                    <w:rPr>
                      <w:rFonts w:hAnsi="NEU-BZ"/>
                      <w:szCs w:val="18"/>
                    </w:rPr>
                    <m:t>听清、记准</m:t>
                  </m:r>
                  <m:r>
                    <m:rPr>
                      <m:nor/>
                    </m:rPr>
                    <w:rPr>
                      <w:rFonts w:hAnsi="NEU-BZ"/>
                      <w:szCs w:val="18"/>
                    </w:rPr>
                    <m:t>;</m:t>
                  </m:r>
                  <m:r>
                    <m:rPr>
                      <m:nor/>
                    </m:rPr>
                    <w:rPr>
                      <w:rFonts w:hAnsi="NEU-BZ"/>
                      <w:szCs w:val="18"/>
                    </w:rPr>
                    <m:t>说清楚、说明白</m:t>
                  </m:r>
                </m:e>
              </m:mr>
              <m:mr>
                <m:e>
                  <m:r>
                    <m:rPr>
                      <m:nor/>
                    </m:rPr>
                    <w:rPr>
                      <w:rFonts w:hAnsi="NEU-BZ"/>
                      <w:szCs w:val="18"/>
                    </w:rPr>
                    <m:t>要求</m:t>
                  </m:r>
                  <m:r>
                    <m:rPr>
                      <m:nor/>
                    </m:rPr>
                    <w:rPr>
                      <w:rFonts w:hAnsi="NEU-BZ"/>
                      <w:szCs w:val="18"/>
                    </w:rPr>
                    <m:t>:</m:t>
                  </m:r>
                  <m:r>
                    <m:rPr>
                      <m:nor/>
                    </m:rPr>
                    <w:rPr>
                      <w:rFonts w:hAnsi="NEU-BZ"/>
                      <w:szCs w:val="18"/>
                    </w:rPr>
                    <m:t>弄清要点</m:t>
                  </m:r>
                  <m:r>
                    <m:rPr>
                      <m:nor/>
                    </m:rPr>
                    <w:rPr>
                      <w:rFonts w:hAnsi="NEU-BZ"/>
                      <w:szCs w:val="18"/>
                    </w:rPr>
                    <m:t>,</m:t>
                  </m:r>
                  <m:r>
                    <m:rPr>
                      <m:nor/>
                    </m:rPr>
                    <w:rPr>
                      <w:rFonts w:hAnsi="NEU-BZ"/>
                      <w:szCs w:val="18"/>
                    </w:rPr>
                    <m:t>不要遗漏主要信息</m:t>
                  </m:r>
                  <m:r>
                    <m:rPr>
                      <m:nor/>
                    </m:rPr>
                    <w:rPr>
                      <w:rFonts w:hAnsi="NEU-BZ"/>
                      <w:szCs w:val="18"/>
                    </w:rPr>
                    <m:t>;</m:t>
                  </m:r>
                  <m:r>
                    <m:rPr>
                      <m:nor/>
                    </m:rPr>
                    <w:rPr>
                      <w:rFonts w:hAnsi="NEU-BZ"/>
                      <w:szCs w:val="18"/>
                    </w:rPr>
                    <m:t>注意人称的转换</m:t>
                  </m:r>
                </m:e>
              </m:mr>
            </m:m>
          </m:e>
        </m:d>
      </m:oMath>
    </w:p>
    <w:p w:rsidR="005F2585" w:rsidRDefault="005F2585" w:rsidP="005F2585">
      <w:pPr>
        <w:spacing w:line="240" w:lineRule="auto"/>
        <w:jc w:val="center"/>
      </w:pPr>
      <w:r>
        <w:rPr>
          <w:noProof/>
        </w:rPr>
        <w:drawing>
          <wp:inline distT="0" distB="0" distL="0" distR="0">
            <wp:extent cx="2014920" cy="432720"/>
            <wp:effectExtent l="0" t="0" r="0" b="0"/>
            <wp:docPr id="362" name="教学反思.jpg" descr="id:2147505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014920" cy="432720"/>
                    </a:xfrm>
                    <a:prstGeom prst="rect">
                      <a:avLst/>
                    </a:prstGeom>
                  </pic:spPr>
                </pic:pic>
              </a:graphicData>
            </a:graphic>
          </wp:inline>
        </w:drawing>
      </w:r>
    </w:p>
    <w:p w:rsidR="005F2585" w:rsidRDefault="005F2585" w:rsidP="005F2585">
      <w:pPr>
        <w:spacing w:line="240" w:lineRule="auto"/>
        <w:ind w:firstLineChars="200" w:firstLine="360"/>
      </w:pPr>
      <w:r>
        <w:rPr>
          <w:rFonts w:hint="eastAsia"/>
        </w:rPr>
        <w:t>口语交际是一项实践性很强的活动。在语文教学中</w:t>
      </w:r>
      <w:r>
        <w:rPr>
          <w:rFonts w:ascii="方正书宋_GBK" w:hAnsi="方正书宋_GBK"/>
        </w:rPr>
        <w:t>,</w:t>
      </w:r>
      <w:r>
        <w:rPr>
          <w:rFonts w:hint="eastAsia"/>
        </w:rPr>
        <w:t>它发挥着重要的作用。因此</w:t>
      </w:r>
      <w:r>
        <w:rPr>
          <w:rFonts w:ascii="方正书宋_GBK" w:hAnsi="方正书宋_GBK"/>
        </w:rPr>
        <w:t>,</w:t>
      </w:r>
      <w:r>
        <w:rPr>
          <w:rFonts w:hint="eastAsia"/>
        </w:rPr>
        <w:t>本节课我主要做到了以下两点</w:t>
      </w:r>
      <w:r>
        <w:rPr>
          <w:rFonts w:ascii="方正书宋_GBK" w:hAnsi="方正书宋_GBK"/>
        </w:rPr>
        <w:t>:</w:t>
      </w:r>
    </w:p>
    <w:p w:rsidR="005F2585" w:rsidRDefault="005F2585" w:rsidP="005F2585">
      <w:pPr>
        <w:spacing w:line="240" w:lineRule="auto"/>
        <w:ind w:firstLineChars="200" w:firstLine="360"/>
      </w:pPr>
      <w:r>
        <w:rPr>
          <w:rFonts w:ascii="NEU-HZ-S92" w:hAnsi="NEU-HZ-S92"/>
        </w:rPr>
        <w:t>1</w:t>
      </w:r>
      <w:r>
        <w:t>.</w:t>
      </w:r>
      <w:r>
        <w:rPr>
          <w:rFonts w:hint="eastAsia"/>
        </w:rPr>
        <w:t>体现互动性。口语交际课堂一定要注重师生互动</w:t>
      </w:r>
      <w:r>
        <w:rPr>
          <w:rFonts w:ascii="方正书宋_GBK" w:hAnsi="方正书宋_GBK"/>
        </w:rPr>
        <w:t>,</w:t>
      </w:r>
      <w:r>
        <w:rPr>
          <w:rFonts w:hint="eastAsia"/>
        </w:rPr>
        <w:t>生生互动。在活动的过程中</w:t>
      </w:r>
      <w:r>
        <w:rPr>
          <w:rFonts w:ascii="方正书宋_GBK" w:hAnsi="方正书宋_GBK"/>
        </w:rPr>
        <w:t>,</w:t>
      </w:r>
      <w:r>
        <w:rPr>
          <w:rFonts w:hint="eastAsia"/>
        </w:rPr>
        <w:t>让孩子们模拟生活场景</w:t>
      </w:r>
      <w:r>
        <w:rPr>
          <w:rFonts w:ascii="方正书宋_GBK" w:hAnsi="方正书宋_GBK"/>
        </w:rPr>
        <w:t>,</w:t>
      </w:r>
      <w:r>
        <w:rPr>
          <w:rFonts w:hint="eastAsia"/>
        </w:rPr>
        <w:t>学习使用语言</w:t>
      </w:r>
      <w:r>
        <w:rPr>
          <w:rFonts w:ascii="方正书宋_GBK" w:hAnsi="方正书宋_GBK"/>
        </w:rPr>
        <w:t>,</w:t>
      </w:r>
      <w:r>
        <w:rPr>
          <w:rFonts w:hint="eastAsia"/>
        </w:rPr>
        <w:t>教师要做学生的听众、朋友</w:t>
      </w:r>
      <w:r>
        <w:rPr>
          <w:rFonts w:ascii="方正书宋_GBK" w:hAnsi="方正书宋_GBK"/>
        </w:rPr>
        <w:t>,</w:t>
      </w:r>
      <w:r>
        <w:rPr>
          <w:rFonts w:hint="eastAsia"/>
        </w:rPr>
        <w:t>和他们一起讨论</w:t>
      </w:r>
      <w:r>
        <w:rPr>
          <w:rFonts w:ascii="方正书宋_GBK" w:hAnsi="方正书宋_GBK"/>
        </w:rPr>
        <w:t>,</w:t>
      </w:r>
      <w:r>
        <w:rPr>
          <w:rFonts w:hint="eastAsia"/>
        </w:rPr>
        <w:t>一起聊天</w:t>
      </w:r>
      <w:r>
        <w:rPr>
          <w:rFonts w:ascii="方正书宋_GBK" w:hAnsi="方正书宋_GBK"/>
        </w:rPr>
        <w:t>,</w:t>
      </w:r>
      <w:r>
        <w:rPr>
          <w:rFonts w:hint="eastAsia"/>
        </w:rPr>
        <w:t>让学生愿意与别人交流</w:t>
      </w:r>
      <w:r>
        <w:rPr>
          <w:rFonts w:ascii="方正书宋_GBK" w:hAnsi="方正书宋_GBK"/>
        </w:rPr>
        <w:t>,</w:t>
      </w:r>
      <w:r>
        <w:rPr>
          <w:rFonts w:hint="eastAsia"/>
        </w:rPr>
        <w:t>敢于大胆地表达自己的感受</w:t>
      </w:r>
      <w:r>
        <w:rPr>
          <w:rFonts w:ascii="方正书宋_GBK" w:hAnsi="方正书宋_GBK"/>
        </w:rPr>
        <w:t>,</w:t>
      </w:r>
      <w:r>
        <w:rPr>
          <w:rFonts w:hint="eastAsia"/>
        </w:rPr>
        <w:t>提出不同的建议</w:t>
      </w:r>
      <w:r>
        <w:rPr>
          <w:rFonts w:ascii="方正书宋_GBK" w:hAnsi="方正书宋_GBK"/>
        </w:rPr>
        <w:t>,</w:t>
      </w:r>
      <w:r>
        <w:rPr>
          <w:rFonts w:hint="eastAsia"/>
        </w:rPr>
        <w:t>无拘无束地进行口语交际。</w:t>
      </w:r>
    </w:p>
    <w:p w:rsidR="005F2585" w:rsidRDefault="005F2585" w:rsidP="005F2585">
      <w:pPr>
        <w:spacing w:line="240" w:lineRule="auto"/>
        <w:ind w:firstLineChars="200" w:firstLine="360"/>
      </w:pPr>
      <w:r>
        <w:rPr>
          <w:rFonts w:ascii="NEU-HZ-S92" w:hAnsi="NEU-HZ-S92"/>
        </w:rPr>
        <w:t>2</w:t>
      </w:r>
      <w:r>
        <w:t>.</w:t>
      </w:r>
      <w:r>
        <w:rPr>
          <w:rFonts w:hint="eastAsia"/>
        </w:rPr>
        <w:t>从课内到课外</w:t>
      </w:r>
      <w:r>
        <w:rPr>
          <w:rFonts w:ascii="方正书宋_GBK" w:hAnsi="方正书宋_GBK"/>
        </w:rPr>
        <w:t>,</w:t>
      </w:r>
      <w:r>
        <w:rPr>
          <w:rFonts w:hint="eastAsia"/>
        </w:rPr>
        <w:t>真正提高口语交际的能力。我注重引导学生在交际活动中学会倾听、表达与交流</w:t>
      </w:r>
      <w:r>
        <w:rPr>
          <w:rFonts w:ascii="方正书宋_GBK" w:hAnsi="方正书宋_GBK"/>
        </w:rPr>
        <w:t>,</w:t>
      </w:r>
      <w:r>
        <w:rPr>
          <w:rFonts w:hint="eastAsia"/>
        </w:rPr>
        <w:t>还重视引导学生在口语交际时端正情感、态度、价值观</w:t>
      </w:r>
      <w:r>
        <w:rPr>
          <w:rFonts w:ascii="方正书宋_GBK" w:hAnsi="方正书宋_GBK"/>
        </w:rPr>
        <w:t>,</w:t>
      </w:r>
      <w:r>
        <w:rPr>
          <w:rFonts w:hint="eastAsia"/>
        </w:rPr>
        <w:t>真正提高了学生口语交际的能力和适应社会生活的能力。</w:t>
      </w:r>
      <w:r>
        <w:rPr>
          <w:rFonts w:hint="eastAsia"/>
        </w:rPr>
        <w:t xml:space="preserve"> </w:t>
      </w:r>
    </w:p>
    <w:p w:rsidR="005F1E71" w:rsidRPr="005F2585" w:rsidRDefault="005F1E71"/>
    <w:sectPr w:rsidR="005F1E71" w:rsidRPr="005F2585"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2585"/>
    <w:rsid w:val="005F1E71"/>
    <w:rsid w:val="005F25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58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F2585"/>
    <w:pPr>
      <w:spacing w:line="240" w:lineRule="auto"/>
    </w:pPr>
    <w:rPr>
      <w:szCs w:val="18"/>
    </w:rPr>
  </w:style>
  <w:style w:type="character" w:customStyle="1" w:styleId="Char">
    <w:name w:val="批注框文本 Char"/>
    <w:basedOn w:val="a0"/>
    <w:link w:val="a3"/>
    <w:uiPriority w:val="99"/>
    <w:semiHidden/>
    <w:rsid w:val="005F258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2021-12-07T01:29:00Z</dcterms:created>
  <dcterms:modified xsi:type="dcterms:W3CDTF">2021-12-07T01:29:00Z</dcterms:modified>
</cp:coreProperties>
</file>